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D0F" w:rsidRPr="00DE0D0F" w:rsidRDefault="00DE0D0F" w:rsidP="00DE0D0F">
      <w:pPr>
        <w:shd w:val="clear" w:color="auto" w:fill="FFFFFF"/>
        <w:spacing w:line="525" w:lineRule="atLeast"/>
        <w:ind w:left="0" w:right="0"/>
        <w:jc w:val="left"/>
        <w:rPr>
          <w:rFonts w:ascii="Tahoma" w:eastAsia="Times New Roman" w:hAnsi="Tahoma" w:cs="Tahoma"/>
          <w:b/>
          <w:bCs/>
          <w:color w:val="000000"/>
          <w:sz w:val="26"/>
          <w:szCs w:val="26"/>
          <w:lang w:eastAsia="tr-TR"/>
        </w:rPr>
      </w:pPr>
      <w:proofErr w:type="gramStart"/>
      <w:r w:rsidRPr="00DE0D0F">
        <w:rPr>
          <w:rFonts w:ascii="Tahoma" w:eastAsia="Times New Roman" w:hAnsi="Tahoma" w:cs="Tahoma"/>
          <w:b/>
          <w:bCs/>
          <w:color w:val="000000"/>
          <w:sz w:val="26"/>
          <w:szCs w:val="26"/>
          <w:lang w:eastAsia="tr-TR"/>
        </w:rPr>
        <w:t>L.T.D</w:t>
      </w:r>
      <w:proofErr w:type="gramEnd"/>
      <w:r w:rsidRPr="00DE0D0F">
        <w:rPr>
          <w:rFonts w:ascii="Tahoma" w:eastAsia="Times New Roman" w:hAnsi="Tahoma" w:cs="Tahoma"/>
          <w:b/>
          <w:bCs/>
          <w:color w:val="000000"/>
          <w:sz w:val="26"/>
          <w:szCs w:val="26"/>
          <w:lang w:eastAsia="tr-TR"/>
        </w:rPr>
        <w:t xml:space="preserve">. Hisse Devri ve </w:t>
      </w:r>
      <w:proofErr w:type="spellStart"/>
      <w:r w:rsidRPr="00DE0D0F">
        <w:rPr>
          <w:rFonts w:ascii="Tahoma" w:eastAsia="Times New Roman" w:hAnsi="Tahoma" w:cs="Tahoma"/>
          <w:b/>
          <w:bCs/>
          <w:color w:val="000000"/>
          <w:sz w:val="26"/>
          <w:szCs w:val="26"/>
          <w:lang w:eastAsia="tr-TR"/>
        </w:rPr>
        <w:t>Veraseten</w:t>
      </w:r>
      <w:proofErr w:type="spellEnd"/>
      <w:r w:rsidRPr="00DE0D0F">
        <w:rPr>
          <w:rFonts w:ascii="Tahoma" w:eastAsia="Times New Roman" w:hAnsi="Tahoma" w:cs="Tahoma"/>
          <w:b/>
          <w:bCs/>
          <w:color w:val="000000"/>
          <w:sz w:val="26"/>
          <w:szCs w:val="26"/>
          <w:lang w:eastAsia="tr-TR"/>
        </w:rPr>
        <w:t xml:space="preserve"> Hisse Devri</w:t>
      </w:r>
    </w:p>
    <w:p w:rsidR="00DE0D0F" w:rsidRPr="00DE0D0F" w:rsidRDefault="00DE0D0F" w:rsidP="00DE0D0F">
      <w:pPr>
        <w:shd w:val="clear" w:color="auto" w:fill="FFFFFF"/>
        <w:spacing w:line="270" w:lineRule="atLeast"/>
        <w:ind w:left="120" w:right="120"/>
        <w:jc w:val="left"/>
        <w:rPr>
          <w:rFonts w:ascii="Tahoma" w:eastAsia="Times New Roman" w:hAnsi="Tahoma" w:cs="Tahoma"/>
          <w:color w:val="000000"/>
          <w:sz w:val="16"/>
          <w:szCs w:val="16"/>
          <w:lang w:eastAsia="tr-TR"/>
        </w:rPr>
      </w:pPr>
      <w:r w:rsidRPr="00DE0D0F">
        <w:rPr>
          <w:rFonts w:ascii="Tahoma" w:eastAsia="Times New Roman" w:hAnsi="Tahoma" w:cs="Tahoma"/>
          <w:b/>
          <w:bCs/>
          <w:color w:val="FF0000"/>
          <w:sz w:val="20"/>
          <w:lang w:eastAsia="tr-TR"/>
        </w:rPr>
        <w:t>Tescil işlemleri MERSİS Sisteminden yapılmaktadır. İlgili linke aşağıdan ulaşabilirsiniz.</w:t>
      </w:r>
      <w:r w:rsidRPr="00DE0D0F">
        <w:rPr>
          <w:rFonts w:ascii="Tahoma" w:eastAsia="Times New Roman" w:hAnsi="Tahoma" w:cs="Tahoma"/>
          <w:b/>
          <w:bCs/>
          <w:color w:val="FF0000"/>
          <w:sz w:val="20"/>
          <w:szCs w:val="20"/>
          <w:lang w:eastAsia="tr-TR"/>
        </w:rPr>
        <w:br/>
      </w:r>
      <w:r w:rsidRPr="00DE0D0F">
        <w:rPr>
          <w:rFonts w:ascii="Tahoma" w:eastAsia="Times New Roman" w:hAnsi="Tahoma" w:cs="Tahoma"/>
          <w:b/>
          <w:bCs/>
          <w:color w:val="FF0000"/>
          <w:sz w:val="20"/>
          <w:lang w:eastAsia="tr-TR"/>
        </w:rPr>
        <w:t>Link: </w:t>
      </w:r>
      <w:hyperlink r:id="rId4" w:tgtFrame="_blank" w:history="1">
        <w:r w:rsidRPr="00DE0D0F">
          <w:rPr>
            <w:rFonts w:ascii="Tahoma" w:eastAsia="Times New Roman" w:hAnsi="Tahoma" w:cs="Tahoma"/>
            <w:b/>
            <w:bCs/>
            <w:color w:val="FF0000"/>
            <w:sz w:val="20"/>
            <w:lang w:eastAsia="tr-TR"/>
          </w:rPr>
          <w:t>http://mersis.gumrukticaret.gov.tr/</w:t>
        </w:r>
      </w:hyperlink>
    </w:p>
    <w:p w:rsidR="00DE0D0F" w:rsidRPr="00DE0D0F" w:rsidRDefault="00DE0D0F" w:rsidP="00DE0D0F">
      <w:pPr>
        <w:shd w:val="clear" w:color="auto" w:fill="FFFFFF"/>
        <w:spacing w:line="270" w:lineRule="atLeast"/>
        <w:ind w:left="120" w:right="120"/>
        <w:jc w:val="left"/>
        <w:rPr>
          <w:rFonts w:ascii="Tahoma" w:eastAsia="Times New Roman" w:hAnsi="Tahoma" w:cs="Tahoma"/>
          <w:color w:val="000000"/>
          <w:sz w:val="16"/>
          <w:szCs w:val="16"/>
          <w:lang w:eastAsia="tr-TR"/>
        </w:rPr>
      </w:pPr>
      <w:r w:rsidRPr="00DE0D0F">
        <w:rPr>
          <w:rFonts w:ascii="Tahoma" w:eastAsia="Times New Roman" w:hAnsi="Tahoma" w:cs="Tahoma"/>
          <w:color w:val="000000"/>
          <w:sz w:val="20"/>
          <w:szCs w:val="20"/>
          <w:lang w:eastAsia="tr-TR"/>
        </w:rPr>
        <w:t> </w:t>
      </w:r>
    </w:p>
    <w:p w:rsidR="00DE0D0F" w:rsidRPr="00DE0D0F" w:rsidRDefault="00DE0D0F" w:rsidP="00DE0D0F">
      <w:pPr>
        <w:shd w:val="clear" w:color="auto" w:fill="FFFFFF"/>
        <w:spacing w:line="270" w:lineRule="atLeast"/>
        <w:ind w:left="120" w:right="120"/>
        <w:jc w:val="left"/>
        <w:rPr>
          <w:rFonts w:ascii="Tahoma" w:eastAsia="Times New Roman" w:hAnsi="Tahoma" w:cs="Tahoma"/>
          <w:color w:val="000000"/>
          <w:sz w:val="16"/>
          <w:szCs w:val="16"/>
          <w:lang w:eastAsia="tr-TR"/>
        </w:rPr>
      </w:pPr>
      <w:r w:rsidRPr="00DE0D0F">
        <w:rPr>
          <w:rFonts w:ascii="Tahoma" w:eastAsia="Times New Roman" w:hAnsi="Tahoma" w:cs="Tahoma"/>
          <w:b/>
          <w:bCs/>
          <w:color w:val="000000"/>
          <w:sz w:val="20"/>
          <w:szCs w:val="20"/>
          <w:lang w:eastAsia="tr-TR"/>
        </w:rPr>
        <w:t> HİSSE DEVRİ</w:t>
      </w:r>
    </w:p>
    <w:p w:rsidR="00DE0D0F" w:rsidRPr="00DE0D0F" w:rsidRDefault="00DE0D0F" w:rsidP="00DE0D0F">
      <w:pPr>
        <w:shd w:val="clear" w:color="auto" w:fill="FFFFFF"/>
        <w:spacing w:line="270" w:lineRule="atLeast"/>
        <w:ind w:left="120" w:right="120"/>
        <w:jc w:val="left"/>
        <w:rPr>
          <w:rFonts w:ascii="Tahoma" w:eastAsia="Times New Roman" w:hAnsi="Tahoma" w:cs="Tahoma"/>
          <w:color w:val="000000"/>
          <w:sz w:val="16"/>
          <w:szCs w:val="16"/>
          <w:lang w:eastAsia="tr-TR"/>
        </w:rPr>
      </w:pPr>
    </w:p>
    <w:p w:rsidR="00DE0D0F" w:rsidRPr="00DE0D0F" w:rsidRDefault="00DE0D0F" w:rsidP="00DE0D0F">
      <w:pPr>
        <w:shd w:val="clear" w:color="auto" w:fill="FFFFFF"/>
        <w:spacing w:line="270" w:lineRule="atLeast"/>
        <w:ind w:left="120" w:right="120"/>
        <w:jc w:val="left"/>
        <w:rPr>
          <w:rFonts w:ascii="Tahoma" w:eastAsia="Times New Roman" w:hAnsi="Tahoma" w:cs="Tahoma"/>
          <w:color w:val="000000"/>
          <w:sz w:val="16"/>
          <w:szCs w:val="16"/>
          <w:lang w:eastAsia="tr-TR"/>
        </w:rPr>
      </w:pPr>
      <w:r w:rsidRPr="00DE0D0F">
        <w:rPr>
          <w:rFonts w:ascii="Tahoma" w:eastAsia="Times New Roman" w:hAnsi="Tahoma" w:cs="Tahoma"/>
          <w:color w:val="000000"/>
          <w:sz w:val="16"/>
          <w:szCs w:val="16"/>
          <w:lang w:eastAsia="tr-TR"/>
        </w:rPr>
        <w:br/>
      </w:r>
      <w:r w:rsidRPr="00DE0D0F">
        <w:rPr>
          <w:rFonts w:ascii="Tahoma" w:eastAsia="Times New Roman" w:hAnsi="Tahoma" w:cs="Tahoma"/>
          <w:b/>
          <w:bCs/>
          <w:color w:val="000000"/>
          <w:sz w:val="20"/>
          <w:lang w:eastAsia="tr-TR"/>
        </w:rPr>
        <w:t>1</w:t>
      </w:r>
      <w:r w:rsidRPr="00DE0D0F">
        <w:rPr>
          <w:rFonts w:ascii="Tahoma" w:eastAsia="Times New Roman" w:hAnsi="Tahoma" w:cs="Tahoma"/>
          <w:color w:val="000000"/>
          <w:sz w:val="20"/>
          <w:szCs w:val="20"/>
          <w:shd w:val="clear" w:color="auto" w:fill="FFFFFF"/>
          <w:lang w:eastAsia="tr-TR"/>
        </w:rPr>
        <w:t>- </w:t>
      </w:r>
      <w:hyperlink r:id="rId5" w:tgtFrame="_blank" w:history="1">
        <w:r w:rsidRPr="00DE0D0F">
          <w:rPr>
            <w:rFonts w:ascii="Tahoma" w:eastAsia="Times New Roman" w:hAnsi="Tahoma" w:cs="Tahoma"/>
            <w:color w:val="0000FF"/>
            <w:sz w:val="20"/>
            <w:lang w:eastAsia="tr-TR"/>
          </w:rPr>
          <w:t>Dilekçe</w:t>
        </w:r>
      </w:hyperlink>
      <w:r w:rsidRPr="00DE0D0F">
        <w:rPr>
          <w:rFonts w:ascii="Tahoma" w:eastAsia="Times New Roman" w:hAnsi="Tahoma" w:cs="Tahoma"/>
          <w:color w:val="000000"/>
          <w:sz w:val="20"/>
          <w:lang w:eastAsia="tr-TR"/>
        </w:rPr>
        <w:t> </w:t>
      </w:r>
      <w:r w:rsidRPr="00DE0D0F">
        <w:rPr>
          <w:rFonts w:ascii="Tahoma" w:eastAsia="Times New Roman" w:hAnsi="Tahoma" w:cs="Tahoma"/>
          <w:color w:val="000000"/>
          <w:sz w:val="20"/>
          <w:szCs w:val="20"/>
          <w:shd w:val="clear" w:color="auto" w:fill="FFFFFF"/>
          <w:lang w:eastAsia="tr-TR"/>
        </w:rPr>
        <w:t xml:space="preserve">Ticaret Sicili Müdürlüğüne (Şirket kaşesi ile yetkili tarafından imzalanmalı, </w:t>
      </w:r>
      <w:proofErr w:type="gramStart"/>
      <w:r w:rsidRPr="00DE0D0F">
        <w:rPr>
          <w:rFonts w:ascii="Tahoma" w:eastAsia="Times New Roman" w:hAnsi="Tahoma" w:cs="Tahoma"/>
          <w:color w:val="000000"/>
          <w:sz w:val="20"/>
          <w:szCs w:val="20"/>
          <w:shd w:val="clear" w:color="auto" w:fill="FFFFFF"/>
          <w:lang w:eastAsia="tr-TR"/>
        </w:rPr>
        <w:t>vekaleten</w:t>
      </w:r>
      <w:proofErr w:type="gramEnd"/>
      <w:r w:rsidRPr="00DE0D0F">
        <w:rPr>
          <w:rFonts w:ascii="Tahoma" w:eastAsia="Times New Roman" w:hAnsi="Tahoma" w:cs="Tahoma"/>
          <w:color w:val="000000"/>
          <w:sz w:val="20"/>
          <w:szCs w:val="20"/>
          <w:shd w:val="clear" w:color="auto" w:fill="FFFFFF"/>
          <w:lang w:eastAsia="tr-TR"/>
        </w:rPr>
        <w:t xml:space="preserve"> imzalanmış ise vekaletin aslı veya onaylı sureti eklenmeli, ekindeki evrak dökümünü içermelidir.)</w:t>
      </w:r>
    </w:p>
    <w:p w:rsidR="00DE0D0F" w:rsidRPr="00DE0D0F" w:rsidRDefault="00DE0D0F" w:rsidP="00DE0D0F">
      <w:pPr>
        <w:shd w:val="clear" w:color="auto" w:fill="FFFFFF"/>
        <w:spacing w:line="270" w:lineRule="atLeast"/>
        <w:ind w:left="120" w:right="120"/>
        <w:jc w:val="left"/>
        <w:rPr>
          <w:rFonts w:ascii="Tahoma" w:eastAsia="Times New Roman" w:hAnsi="Tahoma" w:cs="Tahoma"/>
          <w:color w:val="000000"/>
          <w:sz w:val="16"/>
          <w:szCs w:val="16"/>
          <w:lang w:eastAsia="tr-TR"/>
        </w:rPr>
      </w:pPr>
      <w:r w:rsidRPr="00DE0D0F">
        <w:rPr>
          <w:rFonts w:ascii="Tahoma" w:eastAsia="Times New Roman" w:hAnsi="Tahoma" w:cs="Tahoma"/>
          <w:b/>
          <w:bCs/>
          <w:color w:val="000000"/>
          <w:sz w:val="20"/>
          <w:lang w:eastAsia="tr-TR"/>
        </w:rPr>
        <w:t>2</w:t>
      </w:r>
      <w:r w:rsidRPr="00DE0D0F">
        <w:rPr>
          <w:rFonts w:ascii="Tahoma" w:eastAsia="Times New Roman" w:hAnsi="Tahoma" w:cs="Tahoma"/>
          <w:color w:val="000000"/>
          <w:sz w:val="20"/>
          <w:szCs w:val="20"/>
          <w:lang w:eastAsia="tr-TR"/>
        </w:rPr>
        <w:t xml:space="preserve">- Ticaret </w:t>
      </w:r>
      <w:r w:rsidR="000003AB">
        <w:rPr>
          <w:rFonts w:ascii="Tahoma" w:eastAsia="Times New Roman" w:hAnsi="Tahoma" w:cs="Tahoma"/>
          <w:color w:val="000000"/>
          <w:sz w:val="20"/>
          <w:szCs w:val="20"/>
          <w:lang w:eastAsia="tr-TR"/>
        </w:rPr>
        <w:t xml:space="preserve">ve Sanayi </w:t>
      </w:r>
      <w:r w:rsidRPr="00DE0D0F">
        <w:rPr>
          <w:rFonts w:ascii="Tahoma" w:eastAsia="Times New Roman" w:hAnsi="Tahoma" w:cs="Tahoma"/>
          <w:color w:val="000000"/>
          <w:sz w:val="20"/>
          <w:szCs w:val="20"/>
          <w:lang w:eastAsia="tr-TR"/>
        </w:rPr>
        <w:t>Odası Başkanlığına </w:t>
      </w:r>
      <w:hyperlink r:id="rId6" w:tgtFrame="_blank" w:history="1">
        <w:r w:rsidRPr="00DE0D0F">
          <w:rPr>
            <w:rFonts w:ascii="Tahoma" w:eastAsia="Times New Roman" w:hAnsi="Tahoma" w:cs="Tahoma"/>
            <w:color w:val="0000FF"/>
            <w:sz w:val="20"/>
            <w:lang w:eastAsia="tr-TR"/>
          </w:rPr>
          <w:t>Dilekçe</w:t>
        </w:r>
      </w:hyperlink>
    </w:p>
    <w:p w:rsidR="00DE0D0F" w:rsidRPr="00DE0D0F" w:rsidRDefault="00DE0D0F" w:rsidP="00DE0D0F">
      <w:pPr>
        <w:shd w:val="clear" w:color="auto" w:fill="FFFFFF"/>
        <w:spacing w:line="270" w:lineRule="atLeast"/>
        <w:ind w:left="120" w:right="120"/>
        <w:jc w:val="left"/>
        <w:rPr>
          <w:rFonts w:ascii="Tahoma" w:eastAsia="Times New Roman" w:hAnsi="Tahoma" w:cs="Tahoma"/>
          <w:color w:val="000000"/>
          <w:sz w:val="16"/>
          <w:szCs w:val="16"/>
          <w:lang w:eastAsia="tr-TR"/>
        </w:rPr>
      </w:pPr>
      <w:r w:rsidRPr="00DE0D0F">
        <w:rPr>
          <w:rFonts w:ascii="Tahoma" w:eastAsia="Times New Roman" w:hAnsi="Tahoma" w:cs="Tahoma"/>
          <w:b/>
          <w:bCs/>
          <w:color w:val="000000"/>
          <w:sz w:val="20"/>
          <w:lang w:eastAsia="tr-TR"/>
        </w:rPr>
        <w:t>3</w:t>
      </w:r>
      <w:r w:rsidRPr="00DE0D0F">
        <w:rPr>
          <w:rFonts w:ascii="Tahoma" w:eastAsia="Times New Roman" w:hAnsi="Tahoma" w:cs="Tahoma"/>
          <w:color w:val="000000"/>
          <w:sz w:val="20"/>
          <w:szCs w:val="20"/>
          <w:lang w:eastAsia="tr-TR"/>
        </w:rPr>
        <w:t>- </w:t>
      </w:r>
      <w:r w:rsidRPr="00DE0D0F">
        <w:rPr>
          <w:rFonts w:ascii="Tahoma" w:eastAsia="Times New Roman" w:hAnsi="Tahoma" w:cs="Tahoma"/>
          <w:b/>
          <w:bCs/>
          <w:color w:val="000000"/>
          <w:sz w:val="20"/>
          <w:lang w:eastAsia="tr-TR"/>
        </w:rPr>
        <w:t>2 Adet</w:t>
      </w:r>
      <w:r w:rsidRPr="00DE0D0F">
        <w:rPr>
          <w:rFonts w:ascii="Tahoma" w:eastAsia="Times New Roman" w:hAnsi="Tahoma" w:cs="Tahoma"/>
          <w:color w:val="000000"/>
          <w:sz w:val="20"/>
          <w:szCs w:val="20"/>
          <w:lang w:eastAsia="tr-TR"/>
        </w:rPr>
        <w:t> Noter Tasdikli </w:t>
      </w:r>
      <w:hyperlink r:id="rId7" w:tgtFrame="_blank" w:history="1">
        <w:r w:rsidRPr="00DE0D0F">
          <w:rPr>
            <w:rFonts w:ascii="Tahoma" w:eastAsia="Times New Roman" w:hAnsi="Tahoma" w:cs="Tahoma"/>
            <w:color w:val="0000FF"/>
            <w:sz w:val="20"/>
            <w:lang w:eastAsia="tr-TR"/>
          </w:rPr>
          <w:t>genel kurul kararı</w:t>
        </w:r>
      </w:hyperlink>
    </w:p>
    <w:p w:rsidR="00DE0D0F" w:rsidRPr="00DE0D0F" w:rsidRDefault="00DE0D0F" w:rsidP="00DE0D0F">
      <w:pPr>
        <w:shd w:val="clear" w:color="auto" w:fill="FFFFFF"/>
        <w:spacing w:line="270" w:lineRule="atLeast"/>
        <w:ind w:left="120" w:right="120"/>
        <w:jc w:val="left"/>
        <w:rPr>
          <w:rFonts w:ascii="Tahoma" w:eastAsia="Times New Roman" w:hAnsi="Tahoma" w:cs="Tahoma"/>
          <w:color w:val="000000"/>
          <w:sz w:val="16"/>
          <w:szCs w:val="16"/>
          <w:lang w:eastAsia="tr-TR"/>
        </w:rPr>
      </w:pPr>
      <w:r w:rsidRPr="00DE0D0F">
        <w:rPr>
          <w:rFonts w:ascii="Tahoma" w:eastAsia="Times New Roman" w:hAnsi="Tahoma" w:cs="Tahoma"/>
          <w:color w:val="000000"/>
          <w:sz w:val="20"/>
          <w:szCs w:val="20"/>
          <w:lang w:eastAsia="tr-TR"/>
        </w:rPr>
        <w:t> </w:t>
      </w:r>
    </w:p>
    <w:p w:rsidR="00DE0D0F" w:rsidRPr="00DE0D0F" w:rsidRDefault="00DE0D0F" w:rsidP="00DE0D0F">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DE0D0F">
        <w:rPr>
          <w:rFonts w:ascii="Tahoma" w:eastAsia="Times New Roman" w:hAnsi="Tahoma" w:cs="Tahoma"/>
          <w:b/>
          <w:bCs/>
          <w:color w:val="000000"/>
          <w:sz w:val="20"/>
          <w:lang w:eastAsia="tr-TR"/>
        </w:rPr>
        <w:t>NOT</w:t>
      </w:r>
      <w:r w:rsidRPr="00DE0D0F">
        <w:rPr>
          <w:rFonts w:ascii="Tahoma" w:eastAsia="Times New Roman" w:hAnsi="Tahoma" w:cs="Tahoma"/>
          <w:color w:val="000000"/>
          <w:sz w:val="20"/>
          <w:szCs w:val="20"/>
          <w:lang w:eastAsia="tr-TR"/>
        </w:rPr>
        <w:t>:1-Hissesini devredip </w:t>
      </w:r>
      <w:r w:rsidRPr="00DE0D0F">
        <w:rPr>
          <w:rFonts w:ascii="Tahoma" w:eastAsia="Times New Roman" w:hAnsi="Tahoma" w:cs="Tahoma"/>
          <w:b/>
          <w:bCs/>
          <w:color w:val="000000"/>
          <w:sz w:val="20"/>
          <w:lang w:eastAsia="tr-TR"/>
        </w:rPr>
        <w:t>şirketten ayrılan</w:t>
      </w:r>
      <w:r w:rsidRPr="00DE0D0F">
        <w:rPr>
          <w:rFonts w:ascii="Tahoma" w:eastAsia="Times New Roman" w:hAnsi="Tahoma" w:cs="Tahoma"/>
          <w:color w:val="000000"/>
          <w:sz w:val="20"/>
          <w:szCs w:val="20"/>
          <w:lang w:eastAsia="tr-TR"/>
        </w:rPr>
        <w:t> ortak da hisse devir kararına katılmalı ve ortaklar kurul kararını</w:t>
      </w:r>
      <w:r w:rsidRPr="00DE0D0F">
        <w:rPr>
          <w:rFonts w:ascii="Tahoma" w:eastAsia="Times New Roman" w:hAnsi="Tahoma" w:cs="Tahoma"/>
          <w:b/>
          <w:bCs/>
          <w:color w:val="000000"/>
          <w:sz w:val="20"/>
          <w:lang w:eastAsia="tr-TR"/>
        </w:rPr>
        <w:t> imzalamalıdır</w:t>
      </w:r>
      <w:r w:rsidRPr="00DE0D0F">
        <w:rPr>
          <w:rFonts w:ascii="Tahoma" w:eastAsia="Times New Roman" w:hAnsi="Tahoma" w:cs="Tahoma"/>
          <w:color w:val="000000"/>
          <w:sz w:val="20"/>
          <w:szCs w:val="20"/>
          <w:lang w:eastAsia="tr-TR"/>
        </w:rPr>
        <w:t>.</w:t>
      </w:r>
    </w:p>
    <w:p w:rsidR="00DE0D0F" w:rsidRPr="00DE0D0F" w:rsidRDefault="00DE0D0F" w:rsidP="00DE0D0F">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DE0D0F">
        <w:rPr>
          <w:rFonts w:ascii="Tahoma" w:eastAsia="Times New Roman" w:hAnsi="Tahoma" w:cs="Tahoma"/>
          <w:b/>
          <w:bCs/>
          <w:color w:val="000000"/>
          <w:sz w:val="20"/>
          <w:lang w:eastAsia="tr-TR"/>
        </w:rPr>
        <w:t>NOT</w:t>
      </w:r>
      <w:r w:rsidRPr="00DE0D0F">
        <w:rPr>
          <w:rFonts w:ascii="Tahoma" w:eastAsia="Times New Roman" w:hAnsi="Tahoma" w:cs="Tahoma"/>
          <w:color w:val="000000"/>
          <w:sz w:val="20"/>
          <w:szCs w:val="20"/>
          <w:lang w:eastAsia="tr-TR"/>
        </w:rPr>
        <w:t>:2-Hissesini devredip şirketten ayrılan ortak müdür ise görevine devam edip etmeyeceği kararda belirtilmelidir.</w:t>
      </w:r>
    </w:p>
    <w:p w:rsidR="00DE0D0F" w:rsidRPr="00DE0D0F" w:rsidRDefault="00DE0D0F" w:rsidP="00DE0D0F">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DE0D0F">
        <w:rPr>
          <w:rFonts w:ascii="Tahoma" w:eastAsia="Times New Roman" w:hAnsi="Tahoma" w:cs="Tahoma"/>
          <w:b/>
          <w:bCs/>
          <w:color w:val="000000"/>
          <w:sz w:val="20"/>
          <w:lang w:eastAsia="tr-TR"/>
        </w:rPr>
        <w:t>NOT</w:t>
      </w:r>
      <w:r w:rsidRPr="00DE0D0F">
        <w:rPr>
          <w:rFonts w:ascii="Tahoma" w:eastAsia="Times New Roman" w:hAnsi="Tahoma" w:cs="Tahoma"/>
          <w:color w:val="000000"/>
          <w:sz w:val="20"/>
          <w:szCs w:val="20"/>
          <w:lang w:eastAsia="tr-TR"/>
        </w:rPr>
        <w:t>:3-TTK 623 gereğince şirket ortaklarından en az birinin şirketi yönetim hakkına ve temsil yetkisine haiz müdür olması gerekmektedir.</w:t>
      </w:r>
    </w:p>
    <w:p w:rsidR="00DE0D0F" w:rsidRPr="00DE0D0F" w:rsidRDefault="00DE0D0F" w:rsidP="00DE0D0F">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DE0D0F">
        <w:rPr>
          <w:rFonts w:ascii="Tahoma" w:eastAsia="Times New Roman" w:hAnsi="Tahoma" w:cs="Tahoma"/>
          <w:b/>
          <w:bCs/>
          <w:color w:val="000000"/>
          <w:sz w:val="20"/>
          <w:lang w:eastAsia="tr-TR"/>
        </w:rPr>
        <w:t>NOT</w:t>
      </w:r>
      <w:r w:rsidRPr="00DE0D0F">
        <w:rPr>
          <w:rFonts w:ascii="Tahoma" w:eastAsia="Times New Roman" w:hAnsi="Tahoma" w:cs="Tahoma"/>
          <w:color w:val="000000"/>
          <w:sz w:val="20"/>
          <w:szCs w:val="20"/>
          <w:lang w:eastAsia="tr-TR"/>
        </w:rPr>
        <w:t>:4-Hisse devir sözleşmesine ait kabul </w:t>
      </w:r>
      <w:r w:rsidRPr="00DE0D0F">
        <w:rPr>
          <w:rFonts w:ascii="Tahoma" w:eastAsia="Times New Roman" w:hAnsi="Tahoma" w:cs="Tahoma"/>
          <w:b/>
          <w:bCs/>
          <w:color w:val="000000"/>
          <w:sz w:val="20"/>
          <w:lang w:eastAsia="tr-TR"/>
        </w:rPr>
        <w:t>kararı</w:t>
      </w:r>
      <w:r w:rsidRPr="00DE0D0F">
        <w:rPr>
          <w:rFonts w:ascii="Tahoma" w:eastAsia="Times New Roman" w:hAnsi="Tahoma" w:cs="Tahoma"/>
          <w:color w:val="000000"/>
          <w:sz w:val="20"/>
          <w:szCs w:val="20"/>
          <w:lang w:eastAsia="tr-TR"/>
        </w:rPr>
        <w:t>, hisse devir </w:t>
      </w:r>
      <w:r w:rsidRPr="00DE0D0F">
        <w:rPr>
          <w:rFonts w:ascii="Tahoma" w:eastAsia="Times New Roman" w:hAnsi="Tahoma" w:cs="Tahoma"/>
          <w:b/>
          <w:bCs/>
          <w:color w:val="000000"/>
          <w:sz w:val="20"/>
          <w:lang w:eastAsia="tr-TR"/>
        </w:rPr>
        <w:t>sözleşme tarihi </w:t>
      </w:r>
      <w:r w:rsidRPr="00DE0D0F">
        <w:rPr>
          <w:rFonts w:ascii="Tahoma" w:eastAsia="Times New Roman" w:hAnsi="Tahoma" w:cs="Tahoma"/>
          <w:color w:val="000000"/>
          <w:sz w:val="20"/>
          <w:szCs w:val="20"/>
          <w:lang w:eastAsia="tr-TR"/>
        </w:rPr>
        <w:t>ile veya </w:t>
      </w:r>
      <w:r w:rsidRPr="00DE0D0F">
        <w:rPr>
          <w:rFonts w:ascii="Tahoma" w:eastAsia="Times New Roman" w:hAnsi="Tahoma" w:cs="Tahoma"/>
          <w:b/>
          <w:bCs/>
          <w:color w:val="000000"/>
          <w:sz w:val="20"/>
          <w:lang w:eastAsia="tr-TR"/>
        </w:rPr>
        <w:t>sonrasındaki bir tarihte</w:t>
      </w:r>
      <w:r w:rsidRPr="00DE0D0F">
        <w:rPr>
          <w:rFonts w:ascii="Tahoma" w:eastAsia="Times New Roman" w:hAnsi="Tahoma" w:cs="Tahoma"/>
          <w:color w:val="000000"/>
          <w:sz w:val="20"/>
          <w:szCs w:val="20"/>
          <w:lang w:eastAsia="tr-TR"/>
        </w:rPr>
        <w:t> alınmalıdır.</w:t>
      </w:r>
    </w:p>
    <w:p w:rsidR="00DE0D0F" w:rsidRPr="00DE0D0F" w:rsidRDefault="00DE0D0F" w:rsidP="00DE0D0F">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DE0D0F">
        <w:rPr>
          <w:rFonts w:ascii="Tahoma" w:eastAsia="Times New Roman" w:hAnsi="Tahoma" w:cs="Tahoma"/>
          <w:b/>
          <w:bCs/>
          <w:color w:val="000000"/>
          <w:sz w:val="20"/>
          <w:lang w:eastAsia="tr-TR"/>
        </w:rPr>
        <w:t>4</w:t>
      </w:r>
      <w:r w:rsidRPr="00DE0D0F">
        <w:rPr>
          <w:rFonts w:ascii="Tahoma" w:eastAsia="Times New Roman" w:hAnsi="Tahoma" w:cs="Tahoma"/>
          <w:color w:val="000000"/>
          <w:sz w:val="20"/>
          <w:szCs w:val="20"/>
          <w:lang w:eastAsia="tr-TR"/>
        </w:rPr>
        <w:t>- </w:t>
      </w:r>
      <w:r w:rsidRPr="00DE0D0F">
        <w:rPr>
          <w:rFonts w:ascii="Tahoma" w:eastAsia="Times New Roman" w:hAnsi="Tahoma" w:cs="Tahoma"/>
          <w:b/>
          <w:bCs/>
          <w:color w:val="000000"/>
          <w:sz w:val="20"/>
          <w:lang w:eastAsia="tr-TR"/>
        </w:rPr>
        <w:t>2 Adet</w:t>
      </w:r>
      <w:r w:rsidRPr="00DE0D0F">
        <w:rPr>
          <w:rFonts w:ascii="Tahoma" w:eastAsia="Times New Roman" w:hAnsi="Tahoma" w:cs="Tahoma"/>
          <w:color w:val="000000"/>
          <w:sz w:val="20"/>
          <w:szCs w:val="20"/>
          <w:lang w:eastAsia="tr-TR"/>
        </w:rPr>
        <w:t> Hisse Devri Temlik Sözleşmesi</w:t>
      </w:r>
    </w:p>
    <w:p w:rsidR="00DE0D0F" w:rsidRPr="00DE0D0F" w:rsidRDefault="00DE0D0F" w:rsidP="00DE0D0F">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DE0D0F">
        <w:rPr>
          <w:rFonts w:ascii="Tahoma" w:eastAsia="Times New Roman" w:hAnsi="Tahoma" w:cs="Tahoma"/>
          <w:b/>
          <w:bCs/>
          <w:color w:val="000000"/>
          <w:sz w:val="20"/>
          <w:lang w:eastAsia="tr-TR"/>
        </w:rPr>
        <w:t>5</w:t>
      </w:r>
      <w:r w:rsidRPr="00DE0D0F">
        <w:rPr>
          <w:rFonts w:ascii="Tahoma" w:eastAsia="Times New Roman" w:hAnsi="Tahoma" w:cs="Tahoma"/>
          <w:color w:val="000000"/>
          <w:sz w:val="20"/>
          <w:szCs w:val="20"/>
          <w:lang w:eastAsia="tr-TR"/>
        </w:rPr>
        <w:t>- </w:t>
      </w:r>
      <w:r w:rsidRPr="00DE0D0F">
        <w:rPr>
          <w:rFonts w:ascii="Tahoma" w:eastAsia="Times New Roman" w:hAnsi="Tahoma" w:cs="Tahoma"/>
          <w:b/>
          <w:bCs/>
          <w:color w:val="000000"/>
          <w:sz w:val="20"/>
          <w:lang w:eastAsia="tr-TR"/>
        </w:rPr>
        <w:t>2 Adet</w:t>
      </w:r>
      <w:r w:rsidRPr="00DE0D0F">
        <w:rPr>
          <w:rFonts w:ascii="Tahoma" w:eastAsia="Times New Roman" w:hAnsi="Tahoma" w:cs="Tahoma"/>
          <w:color w:val="000000"/>
          <w:sz w:val="20"/>
          <w:szCs w:val="20"/>
          <w:lang w:eastAsia="tr-TR"/>
        </w:rPr>
        <w:t> Devir Alan ve Devir Edenin Pay Defteri Fotokopisi</w:t>
      </w:r>
      <w:r w:rsidRPr="00DE0D0F">
        <w:rPr>
          <w:rFonts w:ascii="Tahoma" w:eastAsia="Times New Roman" w:hAnsi="Tahoma" w:cs="Tahoma"/>
          <w:color w:val="000000"/>
          <w:sz w:val="20"/>
          <w:szCs w:val="20"/>
          <w:lang w:eastAsia="tr-TR"/>
        </w:rPr>
        <w:br/>
      </w:r>
      <w:r w:rsidRPr="00DE0D0F">
        <w:rPr>
          <w:rFonts w:ascii="Tahoma" w:eastAsia="Times New Roman" w:hAnsi="Tahoma" w:cs="Tahoma"/>
          <w:b/>
          <w:bCs/>
          <w:color w:val="000000"/>
          <w:sz w:val="20"/>
          <w:lang w:eastAsia="tr-TR"/>
        </w:rPr>
        <w:t>6</w:t>
      </w:r>
      <w:r w:rsidRPr="00DE0D0F">
        <w:rPr>
          <w:rFonts w:ascii="Tahoma" w:eastAsia="Times New Roman" w:hAnsi="Tahoma" w:cs="Tahoma"/>
          <w:color w:val="000000"/>
          <w:sz w:val="20"/>
          <w:szCs w:val="20"/>
          <w:lang w:eastAsia="tr-TR"/>
        </w:rPr>
        <w:t>- </w:t>
      </w:r>
      <w:r w:rsidRPr="00DE0D0F">
        <w:rPr>
          <w:rFonts w:ascii="Tahoma" w:eastAsia="Times New Roman" w:hAnsi="Tahoma" w:cs="Tahoma"/>
          <w:b/>
          <w:bCs/>
          <w:color w:val="000000"/>
          <w:sz w:val="20"/>
          <w:lang w:eastAsia="tr-TR"/>
        </w:rPr>
        <w:t>2 Adet</w:t>
      </w:r>
      <w:r w:rsidRPr="00DE0D0F">
        <w:rPr>
          <w:rFonts w:ascii="Tahoma" w:eastAsia="Times New Roman" w:hAnsi="Tahoma" w:cs="Tahoma"/>
          <w:color w:val="000000"/>
          <w:sz w:val="20"/>
          <w:szCs w:val="20"/>
          <w:lang w:eastAsia="tr-TR"/>
        </w:rPr>
        <w:t> Yeni ortağın yabancı uyruklu olması halinde noter onaylı pasaport sureti</w:t>
      </w:r>
    </w:p>
    <w:p w:rsidR="00DE0D0F" w:rsidRPr="00DE0D0F" w:rsidRDefault="00DE0D0F" w:rsidP="00DE0D0F">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DE0D0F">
        <w:rPr>
          <w:rFonts w:ascii="Tahoma" w:eastAsia="Times New Roman" w:hAnsi="Tahoma" w:cs="Tahoma"/>
          <w:b/>
          <w:bCs/>
          <w:color w:val="000000"/>
          <w:sz w:val="20"/>
          <w:lang w:eastAsia="tr-TR"/>
        </w:rPr>
        <w:t>7-</w:t>
      </w:r>
      <w:r w:rsidRPr="00DE0D0F">
        <w:rPr>
          <w:rFonts w:ascii="Tahoma" w:eastAsia="Times New Roman" w:hAnsi="Tahoma" w:cs="Tahoma"/>
          <w:color w:val="000000"/>
          <w:sz w:val="20"/>
          <w:szCs w:val="20"/>
          <w:lang w:eastAsia="tr-TR"/>
        </w:rPr>
        <w:t> </w:t>
      </w:r>
      <w:r w:rsidRPr="00DE0D0F">
        <w:rPr>
          <w:rFonts w:ascii="Tahoma" w:eastAsia="Times New Roman" w:hAnsi="Tahoma" w:cs="Tahoma"/>
          <w:b/>
          <w:bCs/>
          <w:color w:val="000000"/>
          <w:sz w:val="20"/>
          <w:lang w:eastAsia="tr-TR"/>
        </w:rPr>
        <w:t>2 Adet</w:t>
      </w:r>
      <w:r w:rsidRPr="00DE0D0F">
        <w:rPr>
          <w:rFonts w:ascii="Tahoma" w:eastAsia="Times New Roman" w:hAnsi="Tahoma" w:cs="Tahoma"/>
          <w:color w:val="000000"/>
          <w:sz w:val="20"/>
          <w:szCs w:val="20"/>
          <w:lang w:eastAsia="tr-TR"/>
        </w:rPr>
        <w:t> Yabancı sermayeli ise </w:t>
      </w:r>
      <w:hyperlink r:id="rId8" w:tgtFrame="_blank" w:history="1">
        <w:r w:rsidRPr="00DE0D0F">
          <w:rPr>
            <w:rFonts w:ascii="Tahoma" w:eastAsia="Times New Roman" w:hAnsi="Tahoma" w:cs="Tahoma"/>
            <w:color w:val="0000FF"/>
            <w:sz w:val="20"/>
            <w:lang w:eastAsia="tr-TR"/>
          </w:rPr>
          <w:t>EK-3</w:t>
        </w:r>
      </w:hyperlink>
      <w:r w:rsidRPr="00DE0D0F">
        <w:rPr>
          <w:rFonts w:ascii="Tahoma" w:eastAsia="Times New Roman" w:hAnsi="Tahoma" w:cs="Tahoma"/>
          <w:color w:val="000000"/>
          <w:sz w:val="20"/>
          <w:szCs w:val="20"/>
          <w:lang w:eastAsia="tr-TR"/>
        </w:rPr>
        <w:t> formu</w:t>
      </w:r>
    </w:p>
    <w:p w:rsidR="00DE0D0F" w:rsidRPr="00DE0D0F" w:rsidRDefault="00DE0D0F" w:rsidP="00DE0D0F">
      <w:pPr>
        <w:shd w:val="clear" w:color="auto" w:fill="FFFFFF"/>
        <w:spacing w:line="270" w:lineRule="atLeast"/>
        <w:ind w:left="120" w:right="120"/>
        <w:jc w:val="left"/>
        <w:rPr>
          <w:rFonts w:ascii="Tahoma" w:eastAsia="Times New Roman" w:hAnsi="Tahoma" w:cs="Tahoma"/>
          <w:color w:val="000000"/>
          <w:sz w:val="16"/>
          <w:szCs w:val="16"/>
          <w:lang w:eastAsia="tr-TR"/>
        </w:rPr>
      </w:pPr>
    </w:p>
    <w:p w:rsidR="00DE0D0F" w:rsidRPr="00DE0D0F" w:rsidRDefault="00DE0D0F" w:rsidP="00DE0D0F">
      <w:pPr>
        <w:shd w:val="clear" w:color="auto" w:fill="FFFFFF"/>
        <w:spacing w:line="270" w:lineRule="atLeast"/>
        <w:ind w:left="120" w:right="120"/>
        <w:jc w:val="left"/>
        <w:rPr>
          <w:rFonts w:ascii="Tahoma" w:eastAsia="Times New Roman" w:hAnsi="Tahoma" w:cs="Tahoma"/>
          <w:color w:val="000000"/>
          <w:sz w:val="16"/>
          <w:szCs w:val="16"/>
          <w:lang w:eastAsia="tr-TR"/>
        </w:rPr>
      </w:pPr>
      <w:r w:rsidRPr="00DE0D0F">
        <w:rPr>
          <w:rFonts w:ascii="Tahoma" w:eastAsia="Times New Roman" w:hAnsi="Tahoma" w:cs="Tahoma"/>
          <w:color w:val="000000"/>
          <w:sz w:val="20"/>
          <w:szCs w:val="20"/>
          <w:lang w:eastAsia="tr-TR"/>
        </w:rPr>
        <w:t>-Müdür seçimi var ise, sitemizde yer alan "Müdür Ataması" başlığına göre istenen belgeler eklenmelidir. </w:t>
      </w:r>
    </w:p>
    <w:p w:rsidR="00DE0D0F" w:rsidRPr="00DE0D0F" w:rsidRDefault="00DE0D0F" w:rsidP="00DE0D0F">
      <w:pPr>
        <w:shd w:val="clear" w:color="auto" w:fill="FFFFFF"/>
        <w:spacing w:line="270" w:lineRule="atLeast"/>
        <w:ind w:left="120" w:right="120"/>
        <w:jc w:val="left"/>
        <w:rPr>
          <w:rFonts w:ascii="Tahoma" w:eastAsia="Times New Roman" w:hAnsi="Tahoma" w:cs="Tahoma"/>
          <w:color w:val="000000"/>
          <w:sz w:val="16"/>
          <w:szCs w:val="16"/>
          <w:lang w:eastAsia="tr-TR"/>
        </w:rPr>
      </w:pPr>
    </w:p>
    <w:p w:rsidR="00DE0D0F" w:rsidRPr="00DE0D0F" w:rsidRDefault="00DE0D0F" w:rsidP="00DE0D0F">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DE0D0F">
        <w:rPr>
          <w:rFonts w:ascii="Tahoma" w:eastAsia="Times New Roman" w:hAnsi="Tahoma" w:cs="Tahoma"/>
          <w:color w:val="000000"/>
          <w:sz w:val="20"/>
          <w:szCs w:val="20"/>
          <w:lang w:eastAsia="tr-TR"/>
        </w:rPr>
        <w:t>-Reşit olmayan şirket ortağının anne ve babasının ya da anne/babadan herhangi birisinin şirkete ortak olması halinde reşit olmayan ortak için mahkemeden alınmış kayyum atama kararı</w:t>
      </w:r>
    </w:p>
    <w:p w:rsidR="00DE0D0F" w:rsidRPr="00DE0D0F" w:rsidRDefault="00DE0D0F" w:rsidP="00DE0D0F">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DE0D0F">
        <w:rPr>
          <w:rFonts w:ascii="Tahoma" w:eastAsia="Times New Roman" w:hAnsi="Tahoma" w:cs="Tahoma"/>
          <w:color w:val="000000"/>
          <w:sz w:val="20"/>
          <w:szCs w:val="20"/>
          <w:lang w:eastAsia="tr-TR"/>
        </w:rPr>
        <w:t>-Yeni ortak girişi var ise kararda; ortağın ad ve soyadı yanında yerleşim yeri, vatandaşlıkları ve Türkiye Cumhuriyeti Vatandaşı ise kimlik numaraları T.C. kimlik numarası, yabancı uyruklu ise, vergi numarası veya yabancılara mahsus kimlik numarası belirtilmelidir.</w:t>
      </w:r>
    </w:p>
    <w:p w:rsidR="00DE0D0F" w:rsidRPr="00DE0D0F" w:rsidRDefault="00DE0D0F" w:rsidP="00DE0D0F">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DE0D0F">
        <w:rPr>
          <w:rFonts w:ascii="Tahoma" w:eastAsia="Times New Roman" w:hAnsi="Tahoma" w:cs="Tahoma"/>
          <w:color w:val="000000"/>
          <w:sz w:val="20"/>
          <w:szCs w:val="20"/>
          <w:lang w:eastAsia="tr-TR"/>
        </w:rPr>
        <w:t>-Yeni ortağın yabancı uyruklu olması halinde noter onaylı pasaport sureti, 2 Nüsha</w:t>
      </w:r>
    </w:p>
    <w:p w:rsidR="00DE0D0F" w:rsidRPr="00DE0D0F" w:rsidRDefault="00DE0D0F" w:rsidP="00DE0D0F">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DE0D0F">
        <w:rPr>
          <w:rFonts w:ascii="Tahoma" w:eastAsia="Times New Roman" w:hAnsi="Tahoma" w:cs="Tahoma"/>
          <w:color w:val="000000"/>
          <w:sz w:val="20"/>
          <w:szCs w:val="20"/>
          <w:lang w:eastAsia="tr-TR"/>
        </w:rPr>
        <w:t>-Yabancı uyruklu ortağın ikamet adresi Türkiye’de ise ikamet tezkeresi eklenmelidir.</w:t>
      </w:r>
    </w:p>
    <w:p w:rsidR="00DE0D0F" w:rsidRPr="00DE0D0F" w:rsidRDefault="00DE0D0F" w:rsidP="00DE0D0F">
      <w:pPr>
        <w:shd w:val="clear" w:color="auto" w:fill="FFFFFF"/>
        <w:spacing w:after="160" w:line="270" w:lineRule="atLeast"/>
        <w:ind w:left="120" w:right="120"/>
        <w:jc w:val="left"/>
        <w:rPr>
          <w:rFonts w:ascii="Tahoma" w:eastAsia="Times New Roman" w:hAnsi="Tahoma" w:cs="Tahoma"/>
          <w:color w:val="000000"/>
          <w:sz w:val="16"/>
          <w:szCs w:val="16"/>
          <w:lang w:eastAsia="tr-TR"/>
        </w:rPr>
      </w:pPr>
      <w:proofErr w:type="gramStart"/>
      <w:r w:rsidRPr="00DE0D0F">
        <w:rPr>
          <w:rFonts w:ascii="Tahoma" w:eastAsia="Times New Roman" w:hAnsi="Tahoma" w:cs="Tahoma"/>
          <w:color w:val="000000"/>
          <w:sz w:val="20"/>
          <w:szCs w:val="20"/>
          <w:lang w:eastAsia="tr-TR"/>
        </w:rPr>
        <w:t>-Yeni giren ortağın yabancı uyruklu tüzel kişi olması halinde tüzel kişinin güncel sicil kayıtlarını içeren belge ( Bu belge, şirketin tabi bulunduğu ülkedeki noterler tarafından ve o ülkedeki Türk Konsolosluğu veya Türkiye’deki Dışişleri Bakanlığı tarafından ya da Yabancı Resmi Belgelerin Tasdiki Mecburiyetinin Kaldırılması Sözleşmesi hükümlerine göre onaylanmış ve bunların noterden onaylı Türkçe çevirilerinin de yaptırılmış olması gerekir.)</w:t>
      </w:r>
      <w:proofErr w:type="gramEnd"/>
    </w:p>
    <w:p w:rsidR="00DE0D0F" w:rsidRPr="00DE0D0F" w:rsidRDefault="00DE0D0F" w:rsidP="00DE0D0F">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DE0D0F">
        <w:rPr>
          <w:rFonts w:ascii="Tahoma" w:eastAsia="Times New Roman" w:hAnsi="Tahoma" w:cs="Tahoma"/>
          <w:color w:val="000000"/>
          <w:sz w:val="20"/>
          <w:szCs w:val="20"/>
          <w:lang w:eastAsia="tr-TR"/>
        </w:rPr>
        <w:t>-Yabancı uyruklu tüzel ortak / tüzel yetkili girişi var ise kararda/tadil mukavelesinde vergi numarası belirtilmelidir.</w:t>
      </w:r>
    </w:p>
    <w:p w:rsidR="00DE0D0F" w:rsidRPr="00DE0D0F" w:rsidRDefault="00DE0D0F" w:rsidP="00DE0D0F">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DE0D0F">
        <w:rPr>
          <w:rFonts w:ascii="Tahoma" w:eastAsia="Times New Roman" w:hAnsi="Tahoma" w:cs="Tahoma"/>
          <w:color w:val="000000"/>
          <w:sz w:val="20"/>
          <w:szCs w:val="20"/>
          <w:lang w:eastAsia="tr-TR"/>
        </w:rPr>
        <w:lastRenderedPageBreak/>
        <w:t xml:space="preserve">-Yeni giren tüzel ortak Türk uyruklu fakat ticari </w:t>
      </w:r>
      <w:proofErr w:type="gramStart"/>
      <w:r w:rsidRPr="00DE0D0F">
        <w:rPr>
          <w:rFonts w:ascii="Tahoma" w:eastAsia="Times New Roman" w:hAnsi="Tahoma" w:cs="Tahoma"/>
          <w:color w:val="000000"/>
          <w:sz w:val="20"/>
          <w:szCs w:val="20"/>
          <w:lang w:eastAsia="tr-TR"/>
        </w:rPr>
        <w:t>ikametgahı</w:t>
      </w:r>
      <w:proofErr w:type="gramEnd"/>
      <w:r w:rsidRPr="00DE0D0F">
        <w:rPr>
          <w:rFonts w:ascii="Tahoma" w:eastAsia="Times New Roman" w:hAnsi="Tahoma" w:cs="Tahoma"/>
          <w:color w:val="000000"/>
          <w:sz w:val="20"/>
          <w:szCs w:val="20"/>
          <w:lang w:eastAsia="tr-TR"/>
        </w:rPr>
        <w:t xml:space="preserve"> İstanbul dışında ise tüzel ortağın kayıtlı bulunduğu Ticaret Sicil Müdürlüğü ve Ticaret sicil numarası /  vergi kimlik numarası ile </w:t>
      </w:r>
      <w:proofErr w:type="spellStart"/>
      <w:r w:rsidRPr="00DE0D0F">
        <w:rPr>
          <w:rFonts w:ascii="Tahoma" w:eastAsia="Times New Roman" w:hAnsi="Tahoma" w:cs="Tahoma"/>
          <w:color w:val="000000"/>
          <w:sz w:val="20"/>
          <w:szCs w:val="20"/>
          <w:lang w:eastAsia="tr-TR"/>
        </w:rPr>
        <w:t>Mersis</w:t>
      </w:r>
      <w:proofErr w:type="spellEnd"/>
      <w:r w:rsidRPr="00DE0D0F">
        <w:rPr>
          <w:rFonts w:ascii="Tahoma" w:eastAsia="Times New Roman" w:hAnsi="Tahoma" w:cs="Tahoma"/>
          <w:color w:val="000000"/>
          <w:sz w:val="20"/>
          <w:szCs w:val="20"/>
          <w:lang w:eastAsia="tr-TR"/>
        </w:rPr>
        <w:t xml:space="preserve"> numarası kararda/tadil mukavelesinde belirtilmelidir </w:t>
      </w:r>
    </w:p>
    <w:p w:rsidR="00DE0D0F" w:rsidRPr="00DE0D0F" w:rsidRDefault="00DE0D0F" w:rsidP="00DE0D0F">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DE0D0F">
        <w:rPr>
          <w:rFonts w:ascii="Tahoma" w:eastAsia="Times New Roman" w:hAnsi="Tahoma" w:cs="Tahoma"/>
          <w:color w:val="000000"/>
          <w:sz w:val="20"/>
          <w:szCs w:val="20"/>
          <w:lang w:eastAsia="tr-TR"/>
        </w:rPr>
        <w:t>-</w:t>
      </w:r>
      <w:proofErr w:type="spellStart"/>
      <w:r w:rsidRPr="00DE0D0F">
        <w:rPr>
          <w:rFonts w:ascii="Tahoma" w:eastAsia="Times New Roman" w:hAnsi="Tahoma" w:cs="Tahoma"/>
          <w:color w:val="000000"/>
          <w:sz w:val="20"/>
          <w:szCs w:val="20"/>
          <w:lang w:eastAsia="tr-TR"/>
        </w:rPr>
        <w:t>Limited</w:t>
      </w:r>
      <w:proofErr w:type="spellEnd"/>
      <w:r w:rsidRPr="00DE0D0F">
        <w:rPr>
          <w:rFonts w:ascii="Tahoma" w:eastAsia="Times New Roman" w:hAnsi="Tahoma" w:cs="Tahoma"/>
          <w:color w:val="000000"/>
          <w:sz w:val="20"/>
          <w:szCs w:val="20"/>
          <w:lang w:eastAsia="tr-TR"/>
        </w:rPr>
        <w:t xml:space="preserve"> şirket hisse devir kararlarında sermayenin kısmen veya tamamen ödendiğinin beyan edilmesi zorunlu değildir; ancak kararda belirtilmesi durumunda sermayenin ödendiğinin ve öz varlık içinde sermayenin korunduğunun tespit edildiği SMMM/YMM raporunun ve faaliyet belgesinin ibrazı gerekmektedir  </w:t>
      </w:r>
    </w:p>
    <w:p w:rsidR="00DE0D0F" w:rsidRPr="00DE0D0F" w:rsidRDefault="00DE0D0F" w:rsidP="00DE0D0F">
      <w:pPr>
        <w:shd w:val="clear" w:color="auto" w:fill="FFFFFF"/>
        <w:spacing w:line="270" w:lineRule="atLeast"/>
        <w:ind w:left="120" w:right="120"/>
        <w:jc w:val="left"/>
        <w:rPr>
          <w:rFonts w:ascii="Tahoma" w:eastAsia="Times New Roman" w:hAnsi="Tahoma" w:cs="Tahoma"/>
          <w:color w:val="000000"/>
          <w:sz w:val="16"/>
          <w:szCs w:val="16"/>
          <w:lang w:eastAsia="tr-TR"/>
        </w:rPr>
      </w:pPr>
      <w:r w:rsidRPr="00DE0D0F">
        <w:rPr>
          <w:rFonts w:ascii="Tahoma" w:eastAsia="Times New Roman" w:hAnsi="Tahoma" w:cs="Tahoma"/>
          <w:b/>
          <w:bCs/>
          <w:color w:val="000000"/>
          <w:sz w:val="20"/>
          <w:lang w:eastAsia="tr-TR"/>
        </w:rPr>
        <w:t>Tüm ortakların toplantıya katılmadığı hallerde çağrı usulü: </w:t>
      </w:r>
      <w:r w:rsidRPr="00DE0D0F">
        <w:rPr>
          <w:rFonts w:ascii="Tahoma" w:eastAsia="Times New Roman" w:hAnsi="Tahoma" w:cs="Tahoma"/>
          <w:color w:val="000000"/>
          <w:sz w:val="20"/>
          <w:szCs w:val="20"/>
          <w:lang w:eastAsia="tr-TR"/>
        </w:rPr>
        <w:t xml:space="preserve">Genel kurul, müdürler tarafından, toplantı gününden en az on beş gün (ilan ve toplantı günleri hariç) önce toplantıya çağrılır. Şirket </w:t>
      </w:r>
      <w:proofErr w:type="spellStart"/>
      <w:r w:rsidRPr="00DE0D0F">
        <w:rPr>
          <w:rFonts w:ascii="Tahoma" w:eastAsia="Times New Roman" w:hAnsi="Tahoma" w:cs="Tahoma"/>
          <w:color w:val="000000"/>
          <w:sz w:val="20"/>
          <w:szCs w:val="20"/>
          <w:lang w:eastAsia="tr-TR"/>
        </w:rPr>
        <w:t>anasözleşmesi</w:t>
      </w:r>
      <w:proofErr w:type="spellEnd"/>
      <w:r w:rsidRPr="00DE0D0F">
        <w:rPr>
          <w:rFonts w:ascii="Tahoma" w:eastAsia="Times New Roman" w:hAnsi="Tahoma" w:cs="Tahoma"/>
          <w:color w:val="000000"/>
          <w:sz w:val="20"/>
          <w:szCs w:val="20"/>
          <w:lang w:eastAsia="tr-TR"/>
        </w:rPr>
        <w:t>, bu süreyi uzatabilir veya on güne kadar kısaltabilir. Genel kurul toplantıya, esas sözleşmede gösterilen şekilde, - gerekiyorsa şirketin internet sitesinde - mutlaka Türkiye Ticaret Sicili Gazetesinde yayımlanan ilanla çağrılır. Pay defterinde yazılı pay sahipleriyle, önceden şirkete pay senedi veya pay sahipliğini ispatlayıcı belge vererek adreslerini bildiren pay sahiplerine, toplantı günü ile gündem ve ilanın çıktığı veya çıkacağı gazeteler, iadeli taahhütlü mektupla bildirilir.</w:t>
      </w:r>
      <w:r w:rsidRPr="00DE0D0F">
        <w:rPr>
          <w:rFonts w:ascii="Tahoma" w:eastAsia="Times New Roman" w:hAnsi="Tahoma" w:cs="Tahoma"/>
          <w:color w:val="000000"/>
          <w:sz w:val="20"/>
          <w:szCs w:val="20"/>
          <w:lang w:eastAsia="tr-TR"/>
        </w:rPr>
        <w:br/>
      </w:r>
      <w:r w:rsidRPr="00DE0D0F">
        <w:rPr>
          <w:rFonts w:ascii="Tahoma" w:eastAsia="Times New Roman" w:hAnsi="Tahoma" w:cs="Tahoma"/>
          <w:b/>
          <w:bCs/>
          <w:color w:val="000000"/>
          <w:sz w:val="20"/>
          <w:lang w:eastAsia="tr-TR"/>
        </w:rPr>
        <w:t>Buna göre, tüm ortakların toplantıya katılmadığı hallerde tescil müracaatına</w:t>
      </w:r>
      <w:r w:rsidRPr="00DE0D0F">
        <w:rPr>
          <w:rFonts w:ascii="Tahoma" w:eastAsia="Times New Roman" w:hAnsi="Tahoma" w:cs="Tahoma"/>
          <w:color w:val="000000"/>
          <w:sz w:val="20"/>
          <w:szCs w:val="20"/>
          <w:lang w:eastAsia="tr-TR"/>
        </w:rPr>
        <w:t xml:space="preserve">, davet ilanına ait Ticaret Sicil Gazete sureti ile iadeli taahhütlü bildirime ait belgeler eklenmelidir. Ayrıca </w:t>
      </w:r>
      <w:proofErr w:type="spellStart"/>
      <w:r w:rsidRPr="00DE0D0F">
        <w:rPr>
          <w:rFonts w:ascii="Tahoma" w:eastAsia="Times New Roman" w:hAnsi="Tahoma" w:cs="Tahoma"/>
          <w:color w:val="000000"/>
          <w:sz w:val="20"/>
          <w:szCs w:val="20"/>
          <w:lang w:eastAsia="tr-TR"/>
        </w:rPr>
        <w:t>anasözleşme</w:t>
      </w:r>
      <w:proofErr w:type="spellEnd"/>
      <w:r w:rsidRPr="00DE0D0F">
        <w:rPr>
          <w:rFonts w:ascii="Tahoma" w:eastAsia="Times New Roman" w:hAnsi="Tahoma" w:cs="Tahoma"/>
          <w:color w:val="000000"/>
          <w:sz w:val="20"/>
          <w:szCs w:val="20"/>
          <w:lang w:eastAsia="tr-TR"/>
        </w:rPr>
        <w:t xml:space="preserve"> de özel çağrı usulü var ise bu usule ilişkin belgeler de eklenmelidir.</w:t>
      </w:r>
    </w:p>
    <w:p w:rsidR="00DE0D0F" w:rsidRPr="00DE0D0F" w:rsidRDefault="00DE0D0F" w:rsidP="00DE0D0F">
      <w:pPr>
        <w:shd w:val="clear" w:color="auto" w:fill="FFFFFF"/>
        <w:spacing w:line="270" w:lineRule="atLeast"/>
        <w:ind w:left="120" w:right="120"/>
        <w:jc w:val="left"/>
        <w:rPr>
          <w:rFonts w:ascii="Tahoma" w:eastAsia="Times New Roman" w:hAnsi="Tahoma" w:cs="Tahoma"/>
          <w:color w:val="000000"/>
          <w:sz w:val="16"/>
          <w:szCs w:val="16"/>
          <w:lang w:eastAsia="tr-TR"/>
        </w:rPr>
      </w:pPr>
    </w:p>
    <w:p w:rsidR="00DE0D0F" w:rsidRPr="00DE0D0F" w:rsidRDefault="00DE0D0F" w:rsidP="00DE0D0F">
      <w:pPr>
        <w:shd w:val="clear" w:color="auto" w:fill="FFFFFF"/>
        <w:spacing w:line="270" w:lineRule="atLeast"/>
        <w:ind w:left="120" w:right="120"/>
        <w:jc w:val="left"/>
        <w:rPr>
          <w:rFonts w:ascii="Tahoma" w:eastAsia="Times New Roman" w:hAnsi="Tahoma" w:cs="Tahoma"/>
          <w:color w:val="000000"/>
          <w:sz w:val="16"/>
          <w:szCs w:val="16"/>
          <w:lang w:eastAsia="tr-TR"/>
        </w:rPr>
      </w:pPr>
    </w:p>
    <w:p w:rsidR="00DE0D0F" w:rsidRPr="00DE0D0F" w:rsidRDefault="00DE0D0F" w:rsidP="00DE0D0F">
      <w:pPr>
        <w:shd w:val="clear" w:color="auto" w:fill="FFFFFF"/>
        <w:spacing w:line="270" w:lineRule="atLeast"/>
        <w:ind w:left="120" w:right="120"/>
        <w:jc w:val="left"/>
        <w:rPr>
          <w:rFonts w:ascii="Tahoma" w:eastAsia="Times New Roman" w:hAnsi="Tahoma" w:cs="Tahoma"/>
          <w:color w:val="000000"/>
          <w:sz w:val="16"/>
          <w:szCs w:val="16"/>
          <w:lang w:eastAsia="tr-TR"/>
        </w:rPr>
      </w:pPr>
    </w:p>
    <w:p w:rsidR="00DE0D0F" w:rsidRPr="00DE0D0F" w:rsidRDefault="00DE0D0F" w:rsidP="00DE0D0F">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DE0D0F">
        <w:rPr>
          <w:rFonts w:ascii="Tahoma" w:eastAsia="Times New Roman" w:hAnsi="Tahoma" w:cs="Tahoma"/>
          <w:b/>
          <w:bCs/>
          <w:color w:val="000000"/>
          <w:sz w:val="20"/>
          <w:szCs w:val="20"/>
          <w:lang w:eastAsia="tr-TR"/>
        </w:rPr>
        <w:t>VERASETEN HİSSE DAĞILIMI</w:t>
      </w:r>
    </w:p>
    <w:p w:rsidR="00DE0D0F" w:rsidRPr="00DE0D0F" w:rsidRDefault="00DE0D0F" w:rsidP="00DE0D0F">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DE0D0F">
        <w:rPr>
          <w:rFonts w:ascii="Tahoma" w:eastAsia="Times New Roman" w:hAnsi="Tahoma" w:cs="Tahoma"/>
          <w:color w:val="000000"/>
          <w:sz w:val="20"/>
          <w:szCs w:val="20"/>
          <w:lang w:eastAsia="tr-TR"/>
        </w:rPr>
        <w:t> 1- </w:t>
      </w:r>
      <w:hyperlink r:id="rId9" w:tgtFrame="_blank" w:history="1">
        <w:r w:rsidRPr="00DE0D0F">
          <w:rPr>
            <w:rFonts w:ascii="Tahoma" w:eastAsia="Times New Roman" w:hAnsi="Tahoma" w:cs="Tahoma"/>
            <w:color w:val="0000FF"/>
            <w:sz w:val="20"/>
            <w:lang w:eastAsia="tr-TR"/>
          </w:rPr>
          <w:t>Dilekçe</w:t>
        </w:r>
      </w:hyperlink>
      <w:r w:rsidRPr="00DE0D0F">
        <w:rPr>
          <w:rFonts w:ascii="Tahoma" w:eastAsia="Times New Roman" w:hAnsi="Tahoma" w:cs="Tahoma"/>
          <w:color w:val="000000"/>
          <w:sz w:val="20"/>
          <w:lang w:eastAsia="tr-TR"/>
        </w:rPr>
        <w:t> </w:t>
      </w:r>
      <w:r w:rsidRPr="00DE0D0F">
        <w:rPr>
          <w:rFonts w:ascii="Tahoma" w:eastAsia="Times New Roman" w:hAnsi="Tahoma" w:cs="Tahoma"/>
          <w:color w:val="000000"/>
          <w:sz w:val="20"/>
          <w:szCs w:val="20"/>
          <w:shd w:val="clear" w:color="auto" w:fill="FFFFFF"/>
          <w:lang w:eastAsia="tr-TR"/>
        </w:rPr>
        <w:t xml:space="preserve">Ticaret Sicili Müdürlüğüne (Şirket kaşesi ile yetkili tarafından imzalanmalı, </w:t>
      </w:r>
      <w:proofErr w:type="gramStart"/>
      <w:r w:rsidRPr="00DE0D0F">
        <w:rPr>
          <w:rFonts w:ascii="Tahoma" w:eastAsia="Times New Roman" w:hAnsi="Tahoma" w:cs="Tahoma"/>
          <w:color w:val="000000"/>
          <w:sz w:val="20"/>
          <w:szCs w:val="20"/>
          <w:shd w:val="clear" w:color="auto" w:fill="FFFFFF"/>
          <w:lang w:eastAsia="tr-TR"/>
        </w:rPr>
        <w:t>vekaleten</w:t>
      </w:r>
      <w:proofErr w:type="gramEnd"/>
      <w:r w:rsidRPr="00DE0D0F">
        <w:rPr>
          <w:rFonts w:ascii="Tahoma" w:eastAsia="Times New Roman" w:hAnsi="Tahoma" w:cs="Tahoma"/>
          <w:color w:val="000000"/>
          <w:sz w:val="20"/>
          <w:szCs w:val="20"/>
          <w:shd w:val="clear" w:color="auto" w:fill="FFFFFF"/>
          <w:lang w:eastAsia="tr-TR"/>
        </w:rPr>
        <w:t xml:space="preserve"> imzalanmış ise vekaletin aslı veya onaylı sureti eklenmeli, ekindeki evrak dökümünü içermelidir.)</w:t>
      </w:r>
    </w:p>
    <w:p w:rsidR="00DE0D0F" w:rsidRPr="00DE0D0F" w:rsidRDefault="00DE0D0F" w:rsidP="00DE0D0F">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DE0D0F">
        <w:rPr>
          <w:rFonts w:ascii="Tahoma" w:eastAsia="Times New Roman" w:hAnsi="Tahoma" w:cs="Tahoma"/>
          <w:color w:val="000000"/>
          <w:sz w:val="20"/>
          <w:szCs w:val="20"/>
          <w:lang w:eastAsia="tr-TR"/>
        </w:rPr>
        <w:t>2- Dilekçe Ticaret Odası Başkanlığına (Ticaret Siciline Yazılan Dilekçe içeriğine uygun yazılabil</w:t>
      </w:r>
      <w:r w:rsidRPr="00DE0D0F">
        <w:rPr>
          <w:rFonts w:ascii="Tahoma" w:eastAsia="Times New Roman" w:hAnsi="Tahoma" w:cs="Tahoma"/>
          <w:color w:val="000000"/>
          <w:sz w:val="20"/>
          <w:szCs w:val="20"/>
          <w:u w:val="single"/>
          <w:lang w:eastAsia="tr-TR"/>
        </w:rPr>
        <w:t>ir)</w:t>
      </w:r>
    </w:p>
    <w:p w:rsidR="00DE0D0F" w:rsidRPr="00DE0D0F" w:rsidRDefault="00DE0D0F" w:rsidP="00DE0D0F">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DE0D0F">
        <w:rPr>
          <w:rFonts w:ascii="Tahoma" w:eastAsia="Times New Roman" w:hAnsi="Tahoma" w:cs="Tahoma"/>
          <w:color w:val="000000"/>
          <w:sz w:val="20"/>
          <w:szCs w:val="20"/>
          <w:lang w:eastAsia="tr-TR"/>
        </w:rPr>
        <w:t>3- </w:t>
      </w:r>
      <w:hyperlink r:id="rId10" w:tgtFrame="_blank" w:history="1">
        <w:r w:rsidRPr="00DE0D0F">
          <w:rPr>
            <w:rFonts w:ascii="Tahoma" w:eastAsia="Times New Roman" w:hAnsi="Tahoma" w:cs="Tahoma"/>
            <w:color w:val="0000FF"/>
            <w:sz w:val="20"/>
            <w:lang w:eastAsia="tr-TR"/>
          </w:rPr>
          <w:t>Genel kurul kararı</w:t>
        </w:r>
      </w:hyperlink>
      <w:r w:rsidRPr="00DE0D0F">
        <w:rPr>
          <w:rFonts w:ascii="Tahoma" w:eastAsia="Times New Roman" w:hAnsi="Tahoma" w:cs="Tahoma"/>
          <w:b/>
          <w:bCs/>
          <w:color w:val="000000"/>
          <w:sz w:val="20"/>
          <w:lang w:eastAsia="tr-TR"/>
        </w:rPr>
        <w:t> 2 adet</w:t>
      </w:r>
      <w:r w:rsidRPr="00DE0D0F">
        <w:rPr>
          <w:rFonts w:ascii="Tahoma" w:eastAsia="Times New Roman" w:hAnsi="Tahoma" w:cs="Tahoma"/>
          <w:color w:val="000000"/>
          <w:sz w:val="20"/>
          <w:szCs w:val="20"/>
          <w:lang w:eastAsia="tr-TR"/>
        </w:rPr>
        <w:t xml:space="preserve"> (Noter onaylı) Ayrıca düzenlenmiş ise </w:t>
      </w:r>
      <w:proofErr w:type="spellStart"/>
      <w:r w:rsidRPr="00DE0D0F">
        <w:rPr>
          <w:rFonts w:ascii="Tahoma" w:eastAsia="Times New Roman" w:hAnsi="Tahoma" w:cs="Tahoma"/>
          <w:color w:val="000000"/>
          <w:sz w:val="20"/>
          <w:szCs w:val="20"/>
          <w:lang w:eastAsia="tr-TR"/>
        </w:rPr>
        <w:t>hazirun</w:t>
      </w:r>
      <w:proofErr w:type="spellEnd"/>
      <w:r w:rsidRPr="00DE0D0F">
        <w:rPr>
          <w:rFonts w:ascii="Tahoma" w:eastAsia="Times New Roman" w:hAnsi="Tahoma" w:cs="Tahoma"/>
          <w:color w:val="000000"/>
          <w:sz w:val="20"/>
          <w:szCs w:val="20"/>
          <w:lang w:eastAsia="tr-TR"/>
        </w:rPr>
        <w:t xml:space="preserve"> cetveli</w:t>
      </w:r>
    </w:p>
    <w:p w:rsidR="00DE0D0F" w:rsidRPr="00DE0D0F" w:rsidRDefault="00DE0D0F" w:rsidP="00DE0D0F">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DE0D0F">
        <w:rPr>
          <w:rFonts w:ascii="Tahoma" w:eastAsia="Times New Roman" w:hAnsi="Tahoma" w:cs="Tahoma"/>
          <w:color w:val="000000"/>
          <w:sz w:val="20"/>
          <w:szCs w:val="20"/>
          <w:u w:val="single"/>
          <w:lang w:eastAsia="tr-TR"/>
        </w:rPr>
        <w:t>Tüm ortakların toplantıya katılmadığı hallerde çağrı usulü:</w:t>
      </w:r>
      <w:r w:rsidRPr="00DE0D0F">
        <w:rPr>
          <w:rFonts w:ascii="Tahoma" w:eastAsia="Times New Roman" w:hAnsi="Tahoma" w:cs="Tahoma"/>
          <w:color w:val="000000"/>
          <w:sz w:val="20"/>
          <w:szCs w:val="20"/>
          <w:lang w:eastAsia="tr-TR"/>
        </w:rPr>
        <w:t xml:space="preserve"> Genel kurul, müdürler tarafından, toplantı gününden en az on beş gün (ilan ve toplantı günleri hariç) önce toplantıya çağrılır. Şirket </w:t>
      </w:r>
      <w:proofErr w:type="spellStart"/>
      <w:r w:rsidRPr="00DE0D0F">
        <w:rPr>
          <w:rFonts w:ascii="Tahoma" w:eastAsia="Times New Roman" w:hAnsi="Tahoma" w:cs="Tahoma"/>
          <w:color w:val="000000"/>
          <w:sz w:val="20"/>
          <w:szCs w:val="20"/>
          <w:lang w:eastAsia="tr-TR"/>
        </w:rPr>
        <w:t>anasözleşmesi</w:t>
      </w:r>
      <w:proofErr w:type="spellEnd"/>
      <w:r w:rsidRPr="00DE0D0F">
        <w:rPr>
          <w:rFonts w:ascii="Tahoma" w:eastAsia="Times New Roman" w:hAnsi="Tahoma" w:cs="Tahoma"/>
          <w:color w:val="000000"/>
          <w:sz w:val="20"/>
          <w:szCs w:val="20"/>
          <w:lang w:eastAsia="tr-TR"/>
        </w:rPr>
        <w:t>, bu süreyi uzatabilir veya on güne kadar kısaltabilir. Genel kurul toplantıya, esas sözleşmede gösterilen şekilde, - gerekiyorsa şirketin internet sitesinde - </w:t>
      </w:r>
      <w:r w:rsidRPr="00DE0D0F">
        <w:rPr>
          <w:rFonts w:ascii="Tahoma" w:eastAsia="Times New Roman" w:hAnsi="Tahoma" w:cs="Tahoma"/>
          <w:color w:val="000000"/>
          <w:sz w:val="20"/>
          <w:szCs w:val="20"/>
          <w:u w:val="single"/>
          <w:lang w:eastAsia="tr-TR"/>
        </w:rPr>
        <w:t>mutlaka Türkiye Ticaret Sicili Gazetesinde</w:t>
      </w:r>
      <w:r w:rsidRPr="00DE0D0F">
        <w:rPr>
          <w:rFonts w:ascii="Tahoma" w:eastAsia="Times New Roman" w:hAnsi="Tahoma" w:cs="Tahoma"/>
          <w:color w:val="000000"/>
          <w:sz w:val="20"/>
          <w:szCs w:val="20"/>
          <w:lang w:eastAsia="tr-TR"/>
        </w:rPr>
        <w:t> yayımlanan ilanla çağrılır. Pay defterinde yazılı pay sahipleriyle, önceden şirkete pay senedi veya pay sahipliğini ispatlayıcı belge vererek adreslerini bildiren pay sahiplerine, toplantı günü ile gündem ve ilanın çıktığı veya çıkacağı gazeteler, </w:t>
      </w:r>
      <w:r w:rsidRPr="00DE0D0F">
        <w:rPr>
          <w:rFonts w:ascii="Tahoma" w:eastAsia="Times New Roman" w:hAnsi="Tahoma" w:cs="Tahoma"/>
          <w:color w:val="000000"/>
          <w:sz w:val="20"/>
          <w:szCs w:val="20"/>
          <w:u w:val="single"/>
          <w:lang w:eastAsia="tr-TR"/>
        </w:rPr>
        <w:t>iadeli taahhütlü mektupla</w:t>
      </w:r>
      <w:r w:rsidRPr="00DE0D0F">
        <w:rPr>
          <w:rFonts w:ascii="Tahoma" w:eastAsia="Times New Roman" w:hAnsi="Tahoma" w:cs="Tahoma"/>
          <w:color w:val="000000"/>
          <w:sz w:val="20"/>
          <w:szCs w:val="20"/>
          <w:lang w:eastAsia="tr-TR"/>
        </w:rPr>
        <w:t> bildirilir.</w:t>
      </w:r>
      <w:r w:rsidRPr="00DE0D0F">
        <w:rPr>
          <w:rFonts w:ascii="Tahoma" w:eastAsia="Times New Roman" w:hAnsi="Tahoma" w:cs="Tahoma"/>
          <w:color w:val="000000"/>
          <w:sz w:val="20"/>
          <w:szCs w:val="20"/>
          <w:lang w:eastAsia="tr-TR"/>
        </w:rPr>
        <w:br/>
      </w:r>
      <w:r w:rsidRPr="00DE0D0F">
        <w:rPr>
          <w:rFonts w:ascii="Tahoma" w:eastAsia="Times New Roman" w:hAnsi="Tahoma" w:cs="Tahoma"/>
          <w:color w:val="000000"/>
          <w:sz w:val="20"/>
          <w:szCs w:val="20"/>
          <w:u w:val="single"/>
          <w:lang w:eastAsia="tr-TR"/>
        </w:rPr>
        <w:t>Buna göre, tüm ortakların toplantıya katılmadığı hallerde tescil müracaatına</w:t>
      </w:r>
      <w:r w:rsidRPr="00DE0D0F">
        <w:rPr>
          <w:rFonts w:ascii="Tahoma" w:eastAsia="Times New Roman" w:hAnsi="Tahoma" w:cs="Tahoma"/>
          <w:color w:val="000000"/>
          <w:sz w:val="20"/>
          <w:szCs w:val="20"/>
          <w:lang w:eastAsia="tr-TR"/>
        </w:rPr>
        <w:t xml:space="preserve">, davet ilanına ait Ticaret Sicil Gazete sureti ile iadeli taahhütlü bildirime ait belgeler eklenmelidir. Ayrıca </w:t>
      </w:r>
      <w:proofErr w:type="spellStart"/>
      <w:r w:rsidRPr="00DE0D0F">
        <w:rPr>
          <w:rFonts w:ascii="Tahoma" w:eastAsia="Times New Roman" w:hAnsi="Tahoma" w:cs="Tahoma"/>
          <w:color w:val="000000"/>
          <w:sz w:val="20"/>
          <w:szCs w:val="20"/>
          <w:lang w:eastAsia="tr-TR"/>
        </w:rPr>
        <w:t>anasözleşme</w:t>
      </w:r>
      <w:proofErr w:type="spellEnd"/>
      <w:r w:rsidRPr="00DE0D0F">
        <w:rPr>
          <w:rFonts w:ascii="Tahoma" w:eastAsia="Times New Roman" w:hAnsi="Tahoma" w:cs="Tahoma"/>
          <w:color w:val="000000"/>
          <w:sz w:val="20"/>
          <w:szCs w:val="20"/>
          <w:lang w:eastAsia="tr-TR"/>
        </w:rPr>
        <w:t xml:space="preserve"> de özel çağrı usulü var ise bu usule ilişkin belgeler de eklenmelidir.</w:t>
      </w:r>
    </w:p>
    <w:p w:rsidR="00DE0D0F" w:rsidRPr="00DE0D0F" w:rsidRDefault="00DE0D0F" w:rsidP="00DE0D0F">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DE0D0F">
        <w:rPr>
          <w:rFonts w:ascii="Tahoma" w:eastAsia="Times New Roman" w:hAnsi="Tahoma" w:cs="Tahoma"/>
          <w:color w:val="000000"/>
          <w:sz w:val="20"/>
          <w:szCs w:val="20"/>
          <w:lang w:eastAsia="tr-TR"/>
        </w:rPr>
        <w:t>4- Mahkemeden alınmış veraset ilamı aslı veya noterden düzenlenmiş mirasçılık belgesi aslı</w:t>
      </w:r>
    </w:p>
    <w:p w:rsidR="00DE0D0F" w:rsidRPr="00DE0D0F" w:rsidRDefault="00DE0D0F" w:rsidP="00DE0D0F">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DE0D0F">
        <w:rPr>
          <w:rFonts w:ascii="Tahoma" w:eastAsia="Times New Roman" w:hAnsi="Tahoma" w:cs="Tahoma"/>
          <w:color w:val="000000"/>
          <w:sz w:val="20"/>
          <w:szCs w:val="20"/>
          <w:lang w:eastAsia="tr-TR"/>
        </w:rPr>
        <w:t>5- Yeni ortak girişi var ise kararda TC Kimlik numarası belirtilmeli.</w:t>
      </w:r>
    </w:p>
    <w:p w:rsidR="00DE0D0F" w:rsidRPr="00DE0D0F" w:rsidRDefault="00DE0D0F" w:rsidP="00DE0D0F">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DE0D0F">
        <w:rPr>
          <w:rFonts w:ascii="Tahoma" w:eastAsia="Times New Roman" w:hAnsi="Tahoma" w:cs="Tahoma"/>
          <w:color w:val="000000"/>
          <w:sz w:val="20"/>
          <w:szCs w:val="20"/>
          <w:lang w:eastAsia="tr-TR"/>
        </w:rPr>
        <w:t>6- Müdür seçimi var ise şirket unvanı altında imza beyannamesi 2 nüsha</w:t>
      </w:r>
    </w:p>
    <w:p w:rsidR="00DE0D0F" w:rsidRPr="00DE0D0F" w:rsidRDefault="00DE0D0F" w:rsidP="00DE0D0F">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DE0D0F">
        <w:rPr>
          <w:rFonts w:ascii="Tahoma" w:eastAsia="Times New Roman" w:hAnsi="Tahoma" w:cs="Tahoma"/>
          <w:color w:val="000000"/>
          <w:sz w:val="20"/>
          <w:szCs w:val="20"/>
          <w:lang w:eastAsia="tr-TR"/>
        </w:rPr>
        <w:t>7- Reşit olmayan şirket ortağının anne ve babasının ya da anne/babadan herhangi birisinin şirkete ortak olması halinde reşit olmayan ortak için mahkemeden alınmış kayyum atama kararı</w:t>
      </w:r>
    </w:p>
    <w:p w:rsidR="00DE0D0F" w:rsidRPr="00DE0D0F" w:rsidRDefault="00DE0D0F" w:rsidP="00DE0D0F">
      <w:pPr>
        <w:shd w:val="clear" w:color="auto" w:fill="FFFFFF"/>
        <w:spacing w:after="160" w:line="270" w:lineRule="atLeast"/>
        <w:ind w:left="120" w:right="120"/>
        <w:jc w:val="left"/>
        <w:rPr>
          <w:rFonts w:ascii="Tahoma" w:eastAsia="Times New Roman" w:hAnsi="Tahoma" w:cs="Tahoma"/>
          <w:color w:val="000000"/>
          <w:sz w:val="16"/>
          <w:szCs w:val="16"/>
          <w:lang w:eastAsia="tr-TR"/>
        </w:rPr>
      </w:pPr>
      <w:proofErr w:type="spellStart"/>
      <w:r w:rsidRPr="00DE0D0F">
        <w:rPr>
          <w:rFonts w:ascii="Tahoma" w:eastAsia="Times New Roman" w:hAnsi="Tahoma" w:cs="Tahoma"/>
          <w:color w:val="000000"/>
          <w:sz w:val="20"/>
          <w:szCs w:val="20"/>
          <w:lang w:eastAsia="tr-TR"/>
        </w:rPr>
        <w:t>Limited</w:t>
      </w:r>
      <w:proofErr w:type="spellEnd"/>
      <w:r w:rsidRPr="00DE0D0F">
        <w:rPr>
          <w:rFonts w:ascii="Tahoma" w:eastAsia="Times New Roman" w:hAnsi="Tahoma" w:cs="Tahoma"/>
          <w:color w:val="000000"/>
          <w:sz w:val="20"/>
          <w:szCs w:val="20"/>
          <w:lang w:eastAsia="tr-TR"/>
        </w:rPr>
        <w:t xml:space="preserve"> şirket </w:t>
      </w:r>
      <w:proofErr w:type="spellStart"/>
      <w:r w:rsidRPr="00DE0D0F">
        <w:rPr>
          <w:rFonts w:ascii="Tahoma" w:eastAsia="Times New Roman" w:hAnsi="Tahoma" w:cs="Tahoma"/>
          <w:color w:val="000000"/>
          <w:sz w:val="20"/>
          <w:szCs w:val="20"/>
          <w:lang w:eastAsia="tr-TR"/>
        </w:rPr>
        <w:t>veraseten</w:t>
      </w:r>
      <w:proofErr w:type="spellEnd"/>
      <w:r w:rsidRPr="00DE0D0F">
        <w:rPr>
          <w:rFonts w:ascii="Tahoma" w:eastAsia="Times New Roman" w:hAnsi="Tahoma" w:cs="Tahoma"/>
          <w:color w:val="000000"/>
          <w:sz w:val="20"/>
          <w:szCs w:val="20"/>
          <w:lang w:eastAsia="tr-TR"/>
        </w:rPr>
        <w:t xml:space="preserve"> hisse devir kararlarında sermayenin kısmen veya tamamen ödendiğinin beyan edilmesi zorunlu değildir; ancak kararda belirtilmesi durumunda sermayenin ödendiğinin ve öz varlık içinde sermayenin korunduğunun tespit edildiği SMMM/YMM raporunun ve faaliyet belgesinin ibrazı gerekmektedir</w:t>
      </w:r>
    </w:p>
    <w:p w:rsidR="00DE0D0F" w:rsidRPr="00DE0D0F" w:rsidRDefault="00DE0D0F" w:rsidP="00DE0D0F">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DE0D0F">
        <w:rPr>
          <w:rFonts w:ascii="Tahoma" w:eastAsia="Times New Roman" w:hAnsi="Tahoma" w:cs="Tahoma"/>
          <w:b/>
          <w:bCs/>
          <w:color w:val="000000"/>
          <w:sz w:val="20"/>
          <w:lang w:eastAsia="tr-TR"/>
        </w:rPr>
        <w:t>Dikkat</w:t>
      </w:r>
      <w:r w:rsidRPr="00DE0D0F">
        <w:rPr>
          <w:rFonts w:ascii="Tahoma" w:eastAsia="Times New Roman" w:hAnsi="Tahoma" w:cs="Tahoma"/>
          <w:color w:val="000000"/>
          <w:sz w:val="20"/>
          <w:szCs w:val="20"/>
          <w:lang w:eastAsia="tr-TR"/>
        </w:rPr>
        <w:t xml:space="preserve">: </w:t>
      </w:r>
      <w:proofErr w:type="spellStart"/>
      <w:r w:rsidRPr="00DE0D0F">
        <w:rPr>
          <w:rFonts w:ascii="Tahoma" w:eastAsia="Times New Roman" w:hAnsi="Tahoma" w:cs="Tahoma"/>
          <w:color w:val="000000"/>
          <w:sz w:val="20"/>
          <w:szCs w:val="20"/>
          <w:lang w:eastAsia="tr-TR"/>
        </w:rPr>
        <w:t>Mersis</w:t>
      </w:r>
      <w:proofErr w:type="spellEnd"/>
      <w:r w:rsidRPr="00DE0D0F">
        <w:rPr>
          <w:rFonts w:ascii="Tahoma" w:eastAsia="Times New Roman" w:hAnsi="Tahoma" w:cs="Tahoma"/>
          <w:color w:val="000000"/>
          <w:sz w:val="20"/>
          <w:szCs w:val="20"/>
          <w:lang w:eastAsia="tr-TR"/>
        </w:rPr>
        <w:t xml:space="preserve"> başvurusunda buçuklu pay girişi yapılamıyor. Buçuklu paylar bir ortağa verilmelidir. </w:t>
      </w:r>
    </w:p>
    <w:p w:rsidR="003D4771" w:rsidRDefault="003D4771" w:rsidP="00DE0D0F">
      <w:pPr>
        <w:ind w:right="0"/>
      </w:pPr>
    </w:p>
    <w:sectPr w:rsidR="003D4771" w:rsidSect="00DE0D0F">
      <w:pgSz w:w="11906" w:h="16838"/>
      <w:pgMar w:top="1417" w:right="991"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E0D0F"/>
    <w:rsid w:val="000003AB"/>
    <w:rsid w:val="00311252"/>
    <w:rsid w:val="003D4771"/>
    <w:rsid w:val="005133BD"/>
    <w:rsid w:val="0053678D"/>
    <w:rsid w:val="00804EF0"/>
    <w:rsid w:val="00A55CE4"/>
    <w:rsid w:val="00DE0D0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ind w:left="-181" w:right="6753"/>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77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DE0D0F"/>
    <w:rPr>
      <w:b/>
      <w:bCs/>
    </w:rPr>
  </w:style>
  <w:style w:type="character" w:styleId="Kpr">
    <w:name w:val="Hyperlink"/>
    <w:basedOn w:val="VarsaylanParagrafYazTipi"/>
    <w:uiPriority w:val="99"/>
    <w:semiHidden/>
    <w:unhideWhenUsed/>
    <w:rsid w:val="00DE0D0F"/>
    <w:rPr>
      <w:color w:val="0000FF"/>
      <w:u w:val="single"/>
    </w:rPr>
  </w:style>
  <w:style w:type="character" w:customStyle="1" w:styleId="apple-converted-space">
    <w:name w:val="apple-converted-space"/>
    <w:basedOn w:val="VarsaylanParagrafYazTipi"/>
    <w:rsid w:val="00DE0D0F"/>
  </w:style>
  <w:style w:type="paragraph" w:styleId="NormalWeb">
    <w:name w:val="Normal (Web)"/>
    <w:basedOn w:val="Normal"/>
    <w:uiPriority w:val="99"/>
    <w:semiHidden/>
    <w:unhideWhenUsed/>
    <w:rsid w:val="00DE0D0F"/>
    <w:pPr>
      <w:spacing w:before="100" w:beforeAutospacing="1" w:after="100" w:afterAutospacing="1"/>
      <w:ind w:left="0" w:right="0"/>
      <w:jc w:val="left"/>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547961970">
      <w:bodyDiv w:val="1"/>
      <w:marLeft w:val="0"/>
      <w:marRight w:val="0"/>
      <w:marTop w:val="0"/>
      <w:marBottom w:val="0"/>
      <w:divBdr>
        <w:top w:val="none" w:sz="0" w:space="0" w:color="auto"/>
        <w:left w:val="none" w:sz="0" w:space="0" w:color="auto"/>
        <w:bottom w:val="none" w:sz="0" w:space="0" w:color="auto"/>
        <w:right w:val="none" w:sz="0" w:space="0" w:color="auto"/>
      </w:divBdr>
      <w:divsChild>
        <w:div w:id="627856921">
          <w:marLeft w:val="0"/>
          <w:marRight w:val="0"/>
          <w:marTop w:val="0"/>
          <w:marBottom w:val="120"/>
          <w:divBdr>
            <w:top w:val="none" w:sz="0" w:space="0" w:color="auto"/>
            <w:left w:val="none" w:sz="0" w:space="0" w:color="auto"/>
            <w:bottom w:val="none" w:sz="0" w:space="0" w:color="auto"/>
            <w:right w:val="none" w:sz="0" w:space="0" w:color="auto"/>
          </w:divBdr>
        </w:div>
        <w:div w:id="1865744935">
          <w:marLeft w:val="120"/>
          <w:marRight w:val="120"/>
          <w:marTop w:val="0"/>
          <w:marBottom w:val="0"/>
          <w:divBdr>
            <w:top w:val="none" w:sz="0" w:space="0" w:color="auto"/>
            <w:left w:val="none" w:sz="0" w:space="0" w:color="auto"/>
            <w:bottom w:val="none" w:sz="0" w:space="0" w:color="auto"/>
            <w:right w:val="none" w:sz="0" w:space="0" w:color="auto"/>
          </w:divBdr>
          <w:divsChild>
            <w:div w:id="126969092">
              <w:marLeft w:val="0"/>
              <w:marRight w:val="0"/>
              <w:marTop w:val="0"/>
              <w:marBottom w:val="150"/>
              <w:divBdr>
                <w:top w:val="none" w:sz="0" w:space="0" w:color="auto"/>
                <w:left w:val="none" w:sz="0" w:space="0" w:color="auto"/>
                <w:bottom w:val="none" w:sz="0" w:space="0" w:color="auto"/>
                <w:right w:val="none" w:sz="0" w:space="0" w:color="auto"/>
              </w:divBdr>
              <w:divsChild>
                <w:div w:id="199368270">
                  <w:marLeft w:val="0"/>
                  <w:marRight w:val="0"/>
                  <w:marTop w:val="0"/>
                  <w:marBottom w:val="0"/>
                  <w:divBdr>
                    <w:top w:val="none" w:sz="0" w:space="0" w:color="auto"/>
                    <w:left w:val="none" w:sz="0" w:space="0" w:color="auto"/>
                    <w:bottom w:val="none" w:sz="0" w:space="0" w:color="auto"/>
                    <w:right w:val="none" w:sz="0" w:space="0" w:color="auto"/>
                  </w:divBdr>
                </w:div>
                <w:div w:id="863977748">
                  <w:marLeft w:val="0"/>
                  <w:marRight w:val="0"/>
                  <w:marTop w:val="0"/>
                  <w:marBottom w:val="0"/>
                  <w:divBdr>
                    <w:top w:val="none" w:sz="0" w:space="0" w:color="auto"/>
                    <w:left w:val="none" w:sz="0" w:space="0" w:color="auto"/>
                    <w:bottom w:val="none" w:sz="0" w:space="0" w:color="auto"/>
                    <w:right w:val="none" w:sz="0" w:space="0" w:color="auto"/>
                  </w:divBdr>
                </w:div>
                <w:div w:id="635569308">
                  <w:marLeft w:val="0"/>
                  <w:marRight w:val="0"/>
                  <w:marTop w:val="0"/>
                  <w:marBottom w:val="0"/>
                  <w:divBdr>
                    <w:top w:val="none" w:sz="0" w:space="0" w:color="auto"/>
                    <w:left w:val="none" w:sz="0" w:space="0" w:color="auto"/>
                    <w:bottom w:val="none" w:sz="0" w:space="0" w:color="auto"/>
                    <w:right w:val="none" w:sz="0" w:space="0" w:color="auto"/>
                  </w:divBdr>
                </w:div>
                <w:div w:id="1417242929">
                  <w:marLeft w:val="0"/>
                  <w:marRight w:val="0"/>
                  <w:marTop w:val="0"/>
                  <w:marBottom w:val="0"/>
                  <w:divBdr>
                    <w:top w:val="none" w:sz="0" w:space="0" w:color="auto"/>
                    <w:left w:val="none" w:sz="0" w:space="0" w:color="auto"/>
                    <w:bottom w:val="none" w:sz="0" w:space="0" w:color="auto"/>
                    <w:right w:val="none" w:sz="0" w:space="0" w:color="auto"/>
                  </w:divBdr>
                </w:div>
                <w:div w:id="302543428">
                  <w:marLeft w:val="0"/>
                  <w:marRight w:val="0"/>
                  <w:marTop w:val="0"/>
                  <w:marBottom w:val="0"/>
                  <w:divBdr>
                    <w:top w:val="none" w:sz="0" w:space="0" w:color="auto"/>
                    <w:left w:val="none" w:sz="0" w:space="0" w:color="auto"/>
                    <w:bottom w:val="none" w:sz="0" w:space="0" w:color="auto"/>
                    <w:right w:val="none" w:sz="0" w:space="0" w:color="auto"/>
                  </w:divBdr>
                </w:div>
                <w:div w:id="1167093330">
                  <w:marLeft w:val="0"/>
                  <w:marRight w:val="0"/>
                  <w:marTop w:val="0"/>
                  <w:marBottom w:val="0"/>
                  <w:divBdr>
                    <w:top w:val="none" w:sz="0" w:space="0" w:color="auto"/>
                    <w:left w:val="none" w:sz="0" w:space="0" w:color="auto"/>
                    <w:bottom w:val="none" w:sz="0" w:space="0" w:color="auto"/>
                    <w:right w:val="none" w:sz="0" w:space="0" w:color="auto"/>
                  </w:divBdr>
                </w:div>
                <w:div w:id="1808737834">
                  <w:marLeft w:val="0"/>
                  <w:marRight w:val="0"/>
                  <w:marTop w:val="0"/>
                  <w:marBottom w:val="0"/>
                  <w:divBdr>
                    <w:top w:val="none" w:sz="0" w:space="0" w:color="auto"/>
                    <w:left w:val="none" w:sz="0" w:space="0" w:color="auto"/>
                    <w:bottom w:val="none" w:sz="0" w:space="0" w:color="auto"/>
                    <w:right w:val="none" w:sz="0" w:space="0" w:color="auto"/>
                  </w:divBdr>
                </w:div>
                <w:div w:id="1047486916">
                  <w:marLeft w:val="0"/>
                  <w:marRight w:val="0"/>
                  <w:marTop w:val="0"/>
                  <w:marBottom w:val="0"/>
                  <w:divBdr>
                    <w:top w:val="none" w:sz="0" w:space="0" w:color="auto"/>
                    <w:left w:val="none" w:sz="0" w:space="0" w:color="auto"/>
                    <w:bottom w:val="none" w:sz="0" w:space="0" w:color="auto"/>
                    <w:right w:val="none" w:sz="0" w:space="0" w:color="auto"/>
                  </w:divBdr>
                </w:div>
                <w:div w:id="904947832">
                  <w:marLeft w:val="0"/>
                  <w:marRight w:val="0"/>
                  <w:marTop w:val="0"/>
                  <w:marBottom w:val="0"/>
                  <w:divBdr>
                    <w:top w:val="none" w:sz="0" w:space="0" w:color="auto"/>
                    <w:left w:val="none" w:sz="0" w:space="0" w:color="auto"/>
                    <w:bottom w:val="none" w:sz="0" w:space="0" w:color="auto"/>
                    <w:right w:val="none" w:sz="0" w:space="0" w:color="auto"/>
                  </w:divBdr>
                </w:div>
                <w:div w:id="1953398043">
                  <w:marLeft w:val="0"/>
                  <w:marRight w:val="0"/>
                  <w:marTop w:val="0"/>
                  <w:marBottom w:val="0"/>
                  <w:divBdr>
                    <w:top w:val="none" w:sz="0" w:space="0" w:color="auto"/>
                    <w:left w:val="none" w:sz="0" w:space="0" w:color="auto"/>
                    <w:bottom w:val="none" w:sz="0" w:space="0" w:color="auto"/>
                    <w:right w:val="none" w:sz="0" w:space="0" w:color="auto"/>
                  </w:divBdr>
                </w:div>
                <w:div w:id="757292086">
                  <w:marLeft w:val="0"/>
                  <w:marRight w:val="0"/>
                  <w:marTop w:val="0"/>
                  <w:marBottom w:val="0"/>
                  <w:divBdr>
                    <w:top w:val="none" w:sz="0" w:space="0" w:color="auto"/>
                    <w:left w:val="none" w:sz="0" w:space="0" w:color="auto"/>
                    <w:bottom w:val="none" w:sz="0" w:space="0" w:color="auto"/>
                    <w:right w:val="none" w:sz="0" w:space="0" w:color="auto"/>
                  </w:divBdr>
                </w:div>
                <w:div w:id="458885953">
                  <w:marLeft w:val="0"/>
                  <w:marRight w:val="0"/>
                  <w:marTop w:val="0"/>
                  <w:marBottom w:val="0"/>
                  <w:divBdr>
                    <w:top w:val="none" w:sz="0" w:space="0" w:color="auto"/>
                    <w:left w:val="none" w:sz="0" w:space="0" w:color="auto"/>
                    <w:bottom w:val="none" w:sz="0" w:space="0" w:color="auto"/>
                    <w:right w:val="none" w:sz="0" w:space="0" w:color="auto"/>
                  </w:divBdr>
                </w:div>
                <w:div w:id="1448429226">
                  <w:marLeft w:val="0"/>
                  <w:marRight w:val="0"/>
                  <w:marTop w:val="0"/>
                  <w:marBottom w:val="0"/>
                  <w:divBdr>
                    <w:top w:val="none" w:sz="0" w:space="0" w:color="auto"/>
                    <w:left w:val="none" w:sz="0" w:space="0" w:color="auto"/>
                    <w:bottom w:val="none" w:sz="0" w:space="0" w:color="auto"/>
                    <w:right w:val="none" w:sz="0" w:space="0" w:color="auto"/>
                  </w:divBdr>
                </w:div>
                <w:div w:id="278537315">
                  <w:marLeft w:val="0"/>
                  <w:marRight w:val="0"/>
                  <w:marTop w:val="0"/>
                  <w:marBottom w:val="0"/>
                  <w:divBdr>
                    <w:top w:val="none" w:sz="0" w:space="0" w:color="auto"/>
                    <w:left w:val="none" w:sz="0" w:space="0" w:color="auto"/>
                    <w:bottom w:val="none" w:sz="0" w:space="0" w:color="auto"/>
                    <w:right w:val="none" w:sz="0" w:space="0" w:color="auto"/>
                  </w:divBdr>
                </w:div>
                <w:div w:id="1556819831">
                  <w:marLeft w:val="0"/>
                  <w:marRight w:val="0"/>
                  <w:marTop w:val="0"/>
                  <w:marBottom w:val="0"/>
                  <w:divBdr>
                    <w:top w:val="none" w:sz="0" w:space="0" w:color="auto"/>
                    <w:left w:val="none" w:sz="0" w:space="0" w:color="auto"/>
                    <w:bottom w:val="none" w:sz="0" w:space="0" w:color="auto"/>
                    <w:right w:val="none" w:sz="0" w:space="0" w:color="auto"/>
                  </w:divBdr>
                  <w:divsChild>
                    <w:div w:id="1952395436">
                      <w:marLeft w:val="0"/>
                      <w:marRight w:val="0"/>
                      <w:marTop w:val="0"/>
                      <w:marBottom w:val="0"/>
                      <w:divBdr>
                        <w:top w:val="none" w:sz="0" w:space="0" w:color="auto"/>
                        <w:left w:val="none" w:sz="0" w:space="0" w:color="auto"/>
                        <w:bottom w:val="none" w:sz="0" w:space="0" w:color="auto"/>
                        <w:right w:val="none" w:sz="0" w:space="0" w:color="auto"/>
                      </w:divBdr>
                    </w:div>
                    <w:div w:id="1087650858">
                      <w:marLeft w:val="0"/>
                      <w:marRight w:val="0"/>
                      <w:marTop w:val="0"/>
                      <w:marBottom w:val="0"/>
                      <w:divBdr>
                        <w:top w:val="none" w:sz="0" w:space="0" w:color="auto"/>
                        <w:left w:val="none" w:sz="0" w:space="0" w:color="auto"/>
                        <w:bottom w:val="none" w:sz="0" w:space="0" w:color="auto"/>
                        <w:right w:val="none" w:sz="0" w:space="0" w:color="auto"/>
                      </w:divBdr>
                    </w:div>
                    <w:div w:id="799419396">
                      <w:marLeft w:val="0"/>
                      <w:marRight w:val="0"/>
                      <w:marTop w:val="0"/>
                      <w:marBottom w:val="0"/>
                      <w:divBdr>
                        <w:top w:val="none" w:sz="0" w:space="0" w:color="auto"/>
                        <w:left w:val="none" w:sz="0" w:space="0" w:color="auto"/>
                        <w:bottom w:val="none" w:sz="0" w:space="0" w:color="auto"/>
                        <w:right w:val="none" w:sz="0" w:space="0" w:color="auto"/>
                      </w:divBdr>
                    </w:div>
                    <w:div w:id="769473909">
                      <w:marLeft w:val="0"/>
                      <w:marRight w:val="0"/>
                      <w:marTop w:val="0"/>
                      <w:marBottom w:val="0"/>
                      <w:divBdr>
                        <w:top w:val="none" w:sz="0" w:space="0" w:color="auto"/>
                        <w:left w:val="none" w:sz="0" w:space="0" w:color="auto"/>
                        <w:bottom w:val="none" w:sz="0" w:space="0" w:color="auto"/>
                        <w:right w:val="none" w:sz="0" w:space="0" w:color="auto"/>
                      </w:divBdr>
                    </w:div>
                    <w:div w:id="157111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dto.org.tr/images/other/ek_3.doc" TargetMode="External"/><Relationship Id="rId3" Type="http://schemas.openxmlformats.org/officeDocument/2006/relationships/webSettings" Target="webSettings.xml"/><Relationship Id="rId7" Type="http://schemas.openxmlformats.org/officeDocument/2006/relationships/hyperlink" Target="http://www.bodto.org.tr/images/other/karar_hisse_devri.docx"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odto.org.tr/images/other/oda_dilekce.docx" TargetMode="External"/><Relationship Id="rId11" Type="http://schemas.openxmlformats.org/officeDocument/2006/relationships/fontTable" Target="fontTable.xml"/><Relationship Id="rId5" Type="http://schemas.openxmlformats.org/officeDocument/2006/relationships/hyperlink" Target="http://www.bodto.org.tr/images/other/degisiklik_dilekce.docx" TargetMode="External"/><Relationship Id="rId10" Type="http://schemas.openxmlformats.org/officeDocument/2006/relationships/hyperlink" Target="http://www.bodto.org.tr/images/other/karar_veraset_hisse_devri.docx" TargetMode="External"/><Relationship Id="rId4" Type="http://schemas.openxmlformats.org/officeDocument/2006/relationships/hyperlink" Target="http://mersis.gumrukticaret.gov.tr/" TargetMode="External"/><Relationship Id="rId9" Type="http://schemas.openxmlformats.org/officeDocument/2006/relationships/hyperlink" Target="http://www.bodto.org.tr/images/other/degisiklik_dilekce.doc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1016</Words>
  <Characters>5795</Characters>
  <Application>Microsoft Office Word</Application>
  <DocSecurity>0</DocSecurity>
  <Lines>48</Lines>
  <Paragraphs>13</Paragraphs>
  <ScaleCrop>false</ScaleCrop>
  <Company/>
  <LinksUpToDate>false</LinksUpToDate>
  <CharactersWithSpaces>6798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senol</dc:creator>
  <cp:lastModifiedBy>senol</cp:lastModifiedBy>
  <cp:revision>2</cp:revision>
  <dcterms:created xsi:type="dcterms:W3CDTF">2018-08-28T12:24:00Z</dcterms:created>
  <dcterms:modified xsi:type="dcterms:W3CDTF">2018-08-28T12:27:00Z</dcterms:modified>
</cp:coreProperties>
</file>