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B2" w:rsidRPr="00476FB2" w:rsidRDefault="00476FB2" w:rsidP="00476FB2">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476FB2">
        <w:rPr>
          <w:rFonts w:ascii="Tahoma" w:eastAsia="Times New Roman" w:hAnsi="Tahoma" w:cs="Tahoma"/>
          <w:b/>
          <w:bCs/>
          <w:color w:val="000000"/>
          <w:sz w:val="26"/>
          <w:szCs w:val="26"/>
          <w:lang w:eastAsia="tr-TR"/>
        </w:rPr>
        <w:t>L.T.D</w:t>
      </w:r>
      <w:proofErr w:type="gramEnd"/>
      <w:r w:rsidRPr="00476FB2">
        <w:rPr>
          <w:rFonts w:ascii="Tahoma" w:eastAsia="Times New Roman" w:hAnsi="Tahoma" w:cs="Tahoma"/>
          <w:b/>
          <w:bCs/>
          <w:color w:val="000000"/>
          <w:sz w:val="26"/>
          <w:szCs w:val="26"/>
          <w:lang w:eastAsia="tr-TR"/>
        </w:rPr>
        <w:t>. Adres Değişikliği</w:t>
      </w:r>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r w:rsidRPr="00476FB2">
        <w:rPr>
          <w:rFonts w:ascii="Tahoma" w:eastAsia="Times New Roman" w:hAnsi="Tahoma" w:cs="Tahoma"/>
          <w:b/>
          <w:bCs/>
          <w:color w:val="FF0000"/>
          <w:sz w:val="16"/>
          <w:lang w:eastAsia="tr-TR"/>
        </w:rPr>
        <w:t>Tescil işlemleri MERSİS Sisteminden yapılmaktadır. İlgili linke aşağıdan ulaşabilirsiniz.</w:t>
      </w:r>
      <w:r w:rsidRPr="00476FB2">
        <w:rPr>
          <w:rFonts w:ascii="Tahoma" w:eastAsia="Times New Roman" w:hAnsi="Tahoma" w:cs="Tahoma"/>
          <w:b/>
          <w:bCs/>
          <w:color w:val="FF0000"/>
          <w:sz w:val="16"/>
          <w:szCs w:val="16"/>
          <w:lang w:eastAsia="tr-TR"/>
        </w:rPr>
        <w:br/>
      </w:r>
      <w:r w:rsidRPr="00476FB2">
        <w:rPr>
          <w:rFonts w:ascii="Tahoma" w:eastAsia="Times New Roman" w:hAnsi="Tahoma" w:cs="Tahoma"/>
          <w:b/>
          <w:bCs/>
          <w:color w:val="FF0000"/>
          <w:sz w:val="16"/>
          <w:lang w:eastAsia="tr-TR"/>
        </w:rPr>
        <w:t>Link: </w:t>
      </w:r>
      <w:hyperlink r:id="rId4" w:tgtFrame="_blank" w:history="1">
        <w:r w:rsidRPr="00476FB2">
          <w:rPr>
            <w:rFonts w:ascii="Tahoma" w:eastAsia="Times New Roman" w:hAnsi="Tahoma" w:cs="Tahoma"/>
            <w:b/>
            <w:bCs/>
            <w:color w:val="FF0000"/>
            <w:sz w:val="16"/>
            <w:lang w:eastAsia="tr-TR"/>
          </w:rPr>
          <w:t>http://mersis.gumrukticaret.gov.tr/</w:t>
        </w:r>
      </w:hyperlink>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r w:rsidRPr="00476FB2">
        <w:rPr>
          <w:rFonts w:ascii="Tahoma" w:eastAsia="Times New Roman" w:hAnsi="Tahoma" w:cs="Tahoma"/>
          <w:color w:val="000000"/>
          <w:sz w:val="16"/>
          <w:szCs w:val="16"/>
          <w:lang w:eastAsia="tr-TR"/>
        </w:rPr>
        <w:t> </w:t>
      </w:r>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proofErr w:type="spellStart"/>
      <w:r w:rsidRPr="00476FB2">
        <w:rPr>
          <w:rFonts w:ascii="Tahoma" w:eastAsia="Times New Roman" w:hAnsi="Tahoma" w:cs="Tahoma"/>
          <w:b/>
          <w:bCs/>
          <w:color w:val="000000"/>
          <w:sz w:val="16"/>
          <w:lang w:eastAsia="tr-TR"/>
        </w:rPr>
        <w:t>Limited</w:t>
      </w:r>
      <w:proofErr w:type="spellEnd"/>
      <w:r w:rsidRPr="00476FB2">
        <w:rPr>
          <w:rFonts w:ascii="Tahoma" w:eastAsia="Times New Roman" w:hAnsi="Tahoma" w:cs="Tahoma"/>
          <w:b/>
          <w:bCs/>
          <w:color w:val="000000"/>
          <w:sz w:val="16"/>
          <w:lang w:eastAsia="tr-TR"/>
        </w:rPr>
        <w:t xml:space="preserve"> Şirket adres değişikliğini bulunduğu ilçe dahilinde </w:t>
      </w:r>
      <w:proofErr w:type="gramStart"/>
      <w:r w:rsidRPr="00476FB2">
        <w:rPr>
          <w:rFonts w:ascii="Tahoma" w:eastAsia="Times New Roman" w:hAnsi="Tahoma" w:cs="Tahoma"/>
          <w:b/>
          <w:bCs/>
          <w:color w:val="000000"/>
          <w:sz w:val="16"/>
          <w:lang w:eastAsia="tr-TR"/>
        </w:rPr>
        <w:t>gerçekleştiriyorsa ;</w:t>
      </w:r>
      <w:proofErr w:type="gramEnd"/>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r w:rsidRPr="00476FB2">
        <w:rPr>
          <w:rFonts w:ascii="Tahoma" w:eastAsia="Times New Roman" w:hAnsi="Tahoma" w:cs="Tahoma"/>
          <w:color w:val="000000"/>
          <w:sz w:val="16"/>
          <w:szCs w:val="16"/>
          <w:lang w:eastAsia="tr-TR"/>
        </w:rPr>
        <w:t>1. Ticaret Sicili Müdürlüğüne </w:t>
      </w:r>
      <w:hyperlink r:id="rId5" w:tgtFrame="_blank" w:history="1">
        <w:r w:rsidRPr="00476FB2">
          <w:rPr>
            <w:rFonts w:ascii="Tahoma" w:eastAsia="Times New Roman" w:hAnsi="Tahoma" w:cs="Tahoma"/>
            <w:color w:val="0000FF"/>
            <w:sz w:val="16"/>
            <w:lang w:eastAsia="tr-TR"/>
          </w:rPr>
          <w:t>d</w:t>
        </w:r>
        <w:r w:rsidRPr="00476FB2">
          <w:rPr>
            <w:rFonts w:ascii="Tahoma" w:eastAsia="Times New Roman" w:hAnsi="Tahoma" w:cs="Tahoma"/>
            <w:color w:val="0000FF"/>
            <w:sz w:val="20"/>
            <w:lang w:eastAsia="tr-TR"/>
          </w:rPr>
          <w:t>ilekçe</w:t>
        </w:r>
      </w:hyperlink>
      <w:r w:rsidRPr="00476FB2">
        <w:rPr>
          <w:rFonts w:ascii="Tahoma" w:eastAsia="Times New Roman" w:hAnsi="Tahoma" w:cs="Tahoma"/>
          <w:color w:val="000000"/>
          <w:sz w:val="16"/>
          <w:szCs w:val="16"/>
          <w:lang w:eastAsia="tr-TR"/>
        </w:rPr>
        <w:t>,</w:t>
      </w:r>
      <w:r w:rsidRPr="00476FB2">
        <w:rPr>
          <w:rFonts w:ascii="Tahoma" w:eastAsia="Times New Roman" w:hAnsi="Tahoma" w:cs="Tahoma"/>
          <w:color w:val="000000"/>
          <w:sz w:val="16"/>
          <w:szCs w:val="16"/>
          <w:lang w:eastAsia="tr-TR"/>
        </w:rPr>
        <w:br/>
        <w:t xml:space="preserve">2. Ticaret </w:t>
      </w:r>
      <w:r w:rsidR="00EB11D1">
        <w:rPr>
          <w:rFonts w:ascii="Tahoma" w:eastAsia="Times New Roman" w:hAnsi="Tahoma" w:cs="Tahoma"/>
          <w:color w:val="000000"/>
          <w:sz w:val="16"/>
          <w:szCs w:val="16"/>
          <w:lang w:eastAsia="tr-TR"/>
        </w:rPr>
        <w:t xml:space="preserve">ve Sanayi </w:t>
      </w:r>
      <w:r w:rsidRPr="00476FB2">
        <w:rPr>
          <w:rFonts w:ascii="Tahoma" w:eastAsia="Times New Roman" w:hAnsi="Tahoma" w:cs="Tahoma"/>
          <w:color w:val="000000"/>
          <w:sz w:val="16"/>
          <w:szCs w:val="16"/>
          <w:lang w:eastAsia="tr-TR"/>
        </w:rPr>
        <w:t>Odası Başkanlığına </w:t>
      </w:r>
      <w:hyperlink r:id="rId6" w:tgtFrame="_blank" w:history="1">
        <w:r w:rsidRPr="00476FB2">
          <w:rPr>
            <w:rFonts w:ascii="Tahoma" w:eastAsia="Times New Roman" w:hAnsi="Tahoma" w:cs="Tahoma"/>
            <w:color w:val="0000FF"/>
            <w:sz w:val="16"/>
            <w:lang w:eastAsia="tr-TR"/>
          </w:rPr>
          <w:t>dilekçe </w:t>
        </w:r>
      </w:hyperlink>
      <w:r w:rsidRPr="00476FB2">
        <w:rPr>
          <w:rFonts w:ascii="Tahoma" w:eastAsia="Times New Roman" w:hAnsi="Tahoma" w:cs="Tahoma"/>
          <w:color w:val="000000"/>
          <w:sz w:val="16"/>
          <w:szCs w:val="16"/>
          <w:lang w:eastAsia="tr-TR"/>
        </w:rPr>
        <w:t>(Dilekçe vekaleten imzalanıyorsa vekaletname aslı veya onaylı sureti ile imza beyannamesi eklenmelidir.),</w:t>
      </w:r>
      <w:r w:rsidRPr="00476FB2">
        <w:rPr>
          <w:rFonts w:ascii="Tahoma" w:eastAsia="Times New Roman" w:hAnsi="Tahoma" w:cs="Tahoma"/>
          <w:color w:val="000000"/>
          <w:sz w:val="16"/>
          <w:szCs w:val="16"/>
          <w:lang w:eastAsia="tr-TR"/>
        </w:rPr>
        <w:br/>
        <w:t>3. </w:t>
      </w:r>
      <w:r w:rsidRPr="00476FB2">
        <w:rPr>
          <w:rFonts w:ascii="Tahoma" w:eastAsia="Times New Roman" w:hAnsi="Tahoma" w:cs="Tahoma"/>
          <w:b/>
          <w:bCs/>
          <w:color w:val="000000"/>
          <w:sz w:val="16"/>
          <w:lang w:eastAsia="tr-TR"/>
        </w:rPr>
        <w:t>2 adet</w:t>
      </w:r>
      <w:r w:rsidRPr="00476FB2">
        <w:rPr>
          <w:rFonts w:ascii="Tahoma" w:eastAsia="Times New Roman" w:hAnsi="Tahoma" w:cs="Tahoma"/>
          <w:color w:val="000000"/>
          <w:sz w:val="16"/>
          <w:szCs w:val="16"/>
          <w:lang w:eastAsia="tr-TR"/>
        </w:rPr>
        <w:t> Adres Değişikliği Hakkında genel Kurulu </w:t>
      </w:r>
      <w:hyperlink r:id="rId7" w:tgtFrame="_blank" w:history="1">
        <w:r w:rsidRPr="00476FB2">
          <w:rPr>
            <w:rFonts w:ascii="Tahoma" w:eastAsia="Times New Roman" w:hAnsi="Tahoma" w:cs="Tahoma"/>
            <w:color w:val="0000FF"/>
            <w:sz w:val="16"/>
            <w:lang w:eastAsia="tr-TR"/>
          </w:rPr>
          <w:t>Kararı</w:t>
        </w:r>
      </w:hyperlink>
      <w:r w:rsidRPr="00476FB2">
        <w:rPr>
          <w:rFonts w:ascii="Tahoma" w:eastAsia="Times New Roman" w:hAnsi="Tahoma" w:cs="Tahoma"/>
          <w:color w:val="000000"/>
          <w:sz w:val="16"/>
          <w:szCs w:val="16"/>
          <w:lang w:eastAsia="tr-TR"/>
        </w:rPr>
        <w:t> (noter tasdikli),</w:t>
      </w:r>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r w:rsidRPr="00476FB2">
        <w:rPr>
          <w:rFonts w:ascii="Tahoma" w:eastAsia="Times New Roman" w:hAnsi="Tahoma" w:cs="Tahoma"/>
          <w:color w:val="000000"/>
          <w:sz w:val="16"/>
          <w:szCs w:val="16"/>
          <w:lang w:eastAsia="tr-TR"/>
        </w:rPr>
        <w:t>  </w:t>
      </w:r>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r w:rsidRPr="00476FB2">
        <w:rPr>
          <w:rFonts w:ascii="Tahoma" w:eastAsia="Times New Roman" w:hAnsi="Tahoma" w:cs="Tahoma"/>
          <w:b/>
          <w:bCs/>
          <w:color w:val="000000"/>
          <w:sz w:val="16"/>
          <w:lang w:eastAsia="tr-TR"/>
        </w:rPr>
        <w:t>Not:</w:t>
      </w:r>
      <w:r w:rsidRPr="00476FB2">
        <w:rPr>
          <w:rFonts w:ascii="Tahoma" w:eastAsia="Times New Roman" w:hAnsi="Tahoma" w:cs="Tahoma"/>
          <w:color w:val="000000"/>
          <w:sz w:val="16"/>
          <w:szCs w:val="16"/>
          <w:lang w:eastAsia="tr-TR"/>
        </w:rPr>
        <w:t>  Kararlarda T.C. Kimlik numaraları (Yabancı uyrukluların vergi dairelerinden alınacak vergi numaraları) belirtilmelidir.</w:t>
      </w:r>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r w:rsidRPr="00476FB2">
        <w:rPr>
          <w:rFonts w:ascii="Tahoma" w:eastAsia="Times New Roman" w:hAnsi="Tahoma" w:cs="Tahoma"/>
          <w:color w:val="000000"/>
          <w:sz w:val="16"/>
          <w:szCs w:val="16"/>
          <w:lang w:eastAsia="tr-TR"/>
        </w:rPr>
        <w:t> </w:t>
      </w:r>
    </w:p>
    <w:p w:rsidR="00476FB2" w:rsidRPr="00476FB2" w:rsidRDefault="00476FB2" w:rsidP="00476FB2">
      <w:pPr>
        <w:shd w:val="clear" w:color="auto" w:fill="FFFFFF"/>
        <w:spacing w:line="270" w:lineRule="atLeast"/>
        <w:ind w:left="120" w:right="120"/>
        <w:jc w:val="left"/>
        <w:rPr>
          <w:rFonts w:ascii="Tahoma" w:eastAsia="Times New Roman" w:hAnsi="Tahoma" w:cs="Tahoma"/>
          <w:color w:val="000000"/>
          <w:sz w:val="16"/>
          <w:szCs w:val="16"/>
          <w:lang w:eastAsia="tr-TR"/>
        </w:rPr>
      </w:pPr>
      <w:r w:rsidRPr="00476FB2">
        <w:rPr>
          <w:rFonts w:ascii="Tahoma" w:eastAsia="Times New Roman" w:hAnsi="Tahoma" w:cs="Tahoma"/>
          <w:b/>
          <w:bCs/>
          <w:color w:val="000000"/>
          <w:sz w:val="16"/>
          <w:lang w:eastAsia="tr-TR"/>
        </w:rPr>
        <w:t>Tüm ortakların toplantıya katılmadığı hallerde çağrı usulü: </w:t>
      </w:r>
      <w:r w:rsidRPr="00476FB2">
        <w:rPr>
          <w:rFonts w:ascii="Tahoma" w:eastAsia="Times New Roman" w:hAnsi="Tahoma" w:cs="Tahoma"/>
          <w:color w:val="000000"/>
          <w:sz w:val="16"/>
          <w:szCs w:val="16"/>
          <w:lang w:eastAsia="tr-TR"/>
        </w:rPr>
        <w:t xml:space="preserve">Genel kurul, müdürler tarafından, toplantı gününden en az on beş gün (ilan ve toplantı günleri hariç) önce toplantıya çağrılır. Şirket </w:t>
      </w:r>
      <w:proofErr w:type="spellStart"/>
      <w:r w:rsidRPr="00476FB2">
        <w:rPr>
          <w:rFonts w:ascii="Tahoma" w:eastAsia="Times New Roman" w:hAnsi="Tahoma" w:cs="Tahoma"/>
          <w:color w:val="000000"/>
          <w:sz w:val="16"/>
          <w:szCs w:val="16"/>
          <w:lang w:eastAsia="tr-TR"/>
        </w:rPr>
        <w:t>anasözleşmesi</w:t>
      </w:r>
      <w:proofErr w:type="spellEnd"/>
      <w:r w:rsidRPr="00476FB2">
        <w:rPr>
          <w:rFonts w:ascii="Tahoma" w:eastAsia="Times New Roman" w:hAnsi="Tahoma" w:cs="Tahoma"/>
          <w:color w:val="000000"/>
          <w:sz w:val="16"/>
          <w:szCs w:val="16"/>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476FB2">
        <w:rPr>
          <w:rFonts w:ascii="Tahoma" w:eastAsia="Times New Roman" w:hAnsi="Tahoma" w:cs="Tahoma"/>
          <w:color w:val="000000"/>
          <w:sz w:val="16"/>
          <w:szCs w:val="16"/>
          <w:lang w:eastAsia="tr-TR"/>
        </w:rPr>
        <w:br/>
      </w:r>
      <w:r w:rsidRPr="00476FB2">
        <w:rPr>
          <w:rFonts w:ascii="Tahoma" w:eastAsia="Times New Roman" w:hAnsi="Tahoma" w:cs="Tahoma"/>
          <w:b/>
          <w:bCs/>
          <w:color w:val="000000"/>
          <w:sz w:val="16"/>
          <w:lang w:eastAsia="tr-TR"/>
        </w:rPr>
        <w:t>Buna göre, tüm ortakların toplantıya katılmadığı hallerde tescil müracaatına</w:t>
      </w:r>
      <w:r w:rsidRPr="00476FB2">
        <w:rPr>
          <w:rFonts w:ascii="Tahoma" w:eastAsia="Times New Roman" w:hAnsi="Tahoma" w:cs="Tahoma"/>
          <w:color w:val="000000"/>
          <w:sz w:val="16"/>
          <w:szCs w:val="16"/>
          <w:lang w:eastAsia="tr-TR"/>
        </w:rPr>
        <w:t xml:space="preserve">, davet ilanına ait Ticaret Sicil Gazete sureti ile iadeli taahhütlü bildirime ait belgeler eklenmelidir. Ayrıca </w:t>
      </w:r>
      <w:proofErr w:type="spellStart"/>
      <w:r w:rsidRPr="00476FB2">
        <w:rPr>
          <w:rFonts w:ascii="Tahoma" w:eastAsia="Times New Roman" w:hAnsi="Tahoma" w:cs="Tahoma"/>
          <w:color w:val="000000"/>
          <w:sz w:val="16"/>
          <w:szCs w:val="16"/>
          <w:lang w:eastAsia="tr-TR"/>
        </w:rPr>
        <w:t>anasözleşme</w:t>
      </w:r>
      <w:proofErr w:type="spellEnd"/>
      <w:r w:rsidRPr="00476FB2">
        <w:rPr>
          <w:rFonts w:ascii="Tahoma" w:eastAsia="Times New Roman" w:hAnsi="Tahoma" w:cs="Tahoma"/>
          <w:color w:val="000000"/>
          <w:sz w:val="16"/>
          <w:szCs w:val="16"/>
          <w:lang w:eastAsia="tr-TR"/>
        </w:rPr>
        <w:t xml:space="preserve"> de özel çağrı usulü var ise bu usule ilişkin belgeler de eklenmelidir.</w:t>
      </w:r>
    </w:p>
    <w:p w:rsidR="003D4771" w:rsidRDefault="003D4771" w:rsidP="00476FB2">
      <w:pPr>
        <w:ind w:right="-1"/>
      </w:pPr>
    </w:p>
    <w:sectPr w:rsidR="003D4771" w:rsidSect="00476FB2">
      <w:pgSz w:w="11906" w:h="16838"/>
      <w:pgMar w:top="1417"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6FB2"/>
    <w:rsid w:val="00311252"/>
    <w:rsid w:val="003D4771"/>
    <w:rsid w:val="00476FB2"/>
    <w:rsid w:val="005133BD"/>
    <w:rsid w:val="00804EF0"/>
    <w:rsid w:val="00A55CE4"/>
    <w:rsid w:val="00DA1728"/>
    <w:rsid w:val="00EB11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76FB2"/>
    <w:rPr>
      <w:b/>
      <w:bCs/>
    </w:rPr>
  </w:style>
  <w:style w:type="character" w:styleId="Kpr">
    <w:name w:val="Hyperlink"/>
    <w:basedOn w:val="VarsaylanParagrafYazTipi"/>
    <w:uiPriority w:val="99"/>
    <w:semiHidden/>
    <w:unhideWhenUsed/>
    <w:rsid w:val="00476FB2"/>
    <w:rPr>
      <w:color w:val="0000FF"/>
      <w:u w:val="single"/>
    </w:rPr>
  </w:style>
</w:styles>
</file>

<file path=word/webSettings.xml><?xml version="1.0" encoding="utf-8"?>
<w:webSettings xmlns:r="http://schemas.openxmlformats.org/officeDocument/2006/relationships" xmlns:w="http://schemas.openxmlformats.org/wordprocessingml/2006/main">
  <w:divs>
    <w:div w:id="57437093">
      <w:bodyDiv w:val="1"/>
      <w:marLeft w:val="0"/>
      <w:marRight w:val="0"/>
      <w:marTop w:val="0"/>
      <w:marBottom w:val="0"/>
      <w:divBdr>
        <w:top w:val="none" w:sz="0" w:space="0" w:color="auto"/>
        <w:left w:val="none" w:sz="0" w:space="0" w:color="auto"/>
        <w:bottom w:val="none" w:sz="0" w:space="0" w:color="auto"/>
        <w:right w:val="none" w:sz="0" w:space="0" w:color="auto"/>
      </w:divBdr>
      <w:divsChild>
        <w:div w:id="2131318492">
          <w:marLeft w:val="0"/>
          <w:marRight w:val="0"/>
          <w:marTop w:val="0"/>
          <w:marBottom w:val="120"/>
          <w:divBdr>
            <w:top w:val="none" w:sz="0" w:space="0" w:color="auto"/>
            <w:left w:val="none" w:sz="0" w:space="0" w:color="auto"/>
            <w:bottom w:val="none" w:sz="0" w:space="0" w:color="auto"/>
            <w:right w:val="none" w:sz="0" w:space="0" w:color="auto"/>
          </w:divBdr>
        </w:div>
        <w:div w:id="1433167869">
          <w:marLeft w:val="120"/>
          <w:marRight w:val="120"/>
          <w:marTop w:val="0"/>
          <w:marBottom w:val="0"/>
          <w:divBdr>
            <w:top w:val="none" w:sz="0" w:space="0" w:color="auto"/>
            <w:left w:val="none" w:sz="0" w:space="0" w:color="auto"/>
            <w:bottom w:val="none" w:sz="0" w:space="0" w:color="auto"/>
            <w:right w:val="none" w:sz="0" w:space="0" w:color="auto"/>
          </w:divBdr>
          <w:divsChild>
            <w:div w:id="152573325">
              <w:marLeft w:val="0"/>
              <w:marRight w:val="0"/>
              <w:marTop w:val="0"/>
              <w:marBottom w:val="150"/>
              <w:divBdr>
                <w:top w:val="none" w:sz="0" w:space="0" w:color="auto"/>
                <w:left w:val="none" w:sz="0" w:space="0" w:color="auto"/>
                <w:bottom w:val="none" w:sz="0" w:space="0" w:color="auto"/>
                <w:right w:val="none" w:sz="0" w:space="0" w:color="auto"/>
              </w:divBdr>
              <w:divsChild>
                <w:div w:id="1379817102">
                  <w:marLeft w:val="0"/>
                  <w:marRight w:val="0"/>
                  <w:marTop w:val="0"/>
                  <w:marBottom w:val="0"/>
                  <w:divBdr>
                    <w:top w:val="none" w:sz="0" w:space="0" w:color="auto"/>
                    <w:left w:val="none" w:sz="0" w:space="0" w:color="auto"/>
                    <w:bottom w:val="none" w:sz="0" w:space="0" w:color="auto"/>
                    <w:right w:val="none" w:sz="0" w:space="0" w:color="auto"/>
                  </w:divBdr>
                </w:div>
                <w:div w:id="490024852">
                  <w:marLeft w:val="0"/>
                  <w:marRight w:val="0"/>
                  <w:marTop w:val="0"/>
                  <w:marBottom w:val="0"/>
                  <w:divBdr>
                    <w:top w:val="none" w:sz="0" w:space="0" w:color="auto"/>
                    <w:left w:val="none" w:sz="0" w:space="0" w:color="auto"/>
                    <w:bottom w:val="none" w:sz="0" w:space="0" w:color="auto"/>
                    <w:right w:val="none" w:sz="0" w:space="0" w:color="auto"/>
                  </w:divBdr>
                </w:div>
                <w:div w:id="1286034871">
                  <w:marLeft w:val="0"/>
                  <w:marRight w:val="0"/>
                  <w:marTop w:val="0"/>
                  <w:marBottom w:val="0"/>
                  <w:divBdr>
                    <w:top w:val="none" w:sz="0" w:space="0" w:color="auto"/>
                    <w:left w:val="none" w:sz="0" w:space="0" w:color="auto"/>
                    <w:bottom w:val="none" w:sz="0" w:space="0" w:color="auto"/>
                    <w:right w:val="none" w:sz="0" w:space="0" w:color="auto"/>
                  </w:divBdr>
                </w:div>
                <w:div w:id="1977026544">
                  <w:marLeft w:val="0"/>
                  <w:marRight w:val="0"/>
                  <w:marTop w:val="0"/>
                  <w:marBottom w:val="0"/>
                  <w:divBdr>
                    <w:top w:val="none" w:sz="0" w:space="0" w:color="auto"/>
                    <w:left w:val="none" w:sz="0" w:space="0" w:color="auto"/>
                    <w:bottom w:val="none" w:sz="0" w:space="0" w:color="auto"/>
                    <w:right w:val="none" w:sz="0" w:space="0" w:color="auto"/>
                  </w:divBdr>
                </w:div>
                <w:div w:id="2037654581">
                  <w:marLeft w:val="0"/>
                  <w:marRight w:val="0"/>
                  <w:marTop w:val="0"/>
                  <w:marBottom w:val="0"/>
                  <w:divBdr>
                    <w:top w:val="none" w:sz="0" w:space="0" w:color="auto"/>
                    <w:left w:val="none" w:sz="0" w:space="0" w:color="auto"/>
                    <w:bottom w:val="none" w:sz="0" w:space="0" w:color="auto"/>
                    <w:right w:val="none" w:sz="0" w:space="0" w:color="auto"/>
                  </w:divBdr>
                </w:div>
                <w:div w:id="674310758">
                  <w:marLeft w:val="0"/>
                  <w:marRight w:val="0"/>
                  <w:marTop w:val="0"/>
                  <w:marBottom w:val="0"/>
                  <w:divBdr>
                    <w:top w:val="none" w:sz="0" w:space="0" w:color="auto"/>
                    <w:left w:val="none" w:sz="0" w:space="0" w:color="auto"/>
                    <w:bottom w:val="none" w:sz="0" w:space="0" w:color="auto"/>
                    <w:right w:val="none" w:sz="0" w:space="0" w:color="auto"/>
                  </w:divBdr>
                </w:div>
                <w:div w:id="761025627">
                  <w:marLeft w:val="0"/>
                  <w:marRight w:val="0"/>
                  <w:marTop w:val="0"/>
                  <w:marBottom w:val="0"/>
                  <w:divBdr>
                    <w:top w:val="none" w:sz="0" w:space="0" w:color="auto"/>
                    <w:left w:val="none" w:sz="0" w:space="0" w:color="auto"/>
                    <w:bottom w:val="none" w:sz="0" w:space="0" w:color="auto"/>
                    <w:right w:val="none" w:sz="0" w:space="0" w:color="auto"/>
                  </w:divBdr>
                </w:div>
                <w:div w:id="890312200">
                  <w:marLeft w:val="0"/>
                  <w:marRight w:val="0"/>
                  <w:marTop w:val="0"/>
                  <w:marBottom w:val="0"/>
                  <w:divBdr>
                    <w:top w:val="none" w:sz="0" w:space="0" w:color="auto"/>
                    <w:left w:val="none" w:sz="0" w:space="0" w:color="auto"/>
                    <w:bottom w:val="none" w:sz="0" w:space="0" w:color="auto"/>
                    <w:right w:val="none" w:sz="0" w:space="0" w:color="auto"/>
                  </w:divBdr>
                </w:div>
                <w:div w:id="726494266">
                  <w:marLeft w:val="0"/>
                  <w:marRight w:val="0"/>
                  <w:marTop w:val="0"/>
                  <w:marBottom w:val="0"/>
                  <w:divBdr>
                    <w:top w:val="none" w:sz="0" w:space="0" w:color="auto"/>
                    <w:left w:val="none" w:sz="0" w:space="0" w:color="auto"/>
                    <w:bottom w:val="none" w:sz="0" w:space="0" w:color="auto"/>
                    <w:right w:val="none" w:sz="0" w:space="0" w:color="auto"/>
                  </w:divBdr>
                  <w:divsChild>
                    <w:div w:id="10493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dto.org.tr/images/other/karar_adres_degisikligi.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5" Type="http://schemas.openxmlformats.org/officeDocument/2006/relationships/hyperlink" Target="http://www.bodto.org.tr/images/other/degisiklik_dilekce.docx" TargetMode="External"/><Relationship Id="rId4" Type="http://schemas.openxmlformats.org/officeDocument/2006/relationships/hyperlink" Target="http://mersis.gumrukticaret.gov.tr/"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2018-08-28T12:24:00Z</dcterms:created>
  <dcterms:modified xsi:type="dcterms:W3CDTF">2018-08-28T12:24:00Z</dcterms:modified>
</cp:coreProperties>
</file>