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D4" w:rsidRPr="00EF09D4" w:rsidRDefault="00EF09D4" w:rsidP="00EF09D4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EF09D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Kooperatif Tasfiyeye Giriş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Tescil işlemleri MERSİS Sisteminden yapılmaktadır. İlgili linke aşağıdan ulaşabilirsiniz.</w:t>
      </w:r>
      <w:r w:rsidRPr="00EF09D4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tr-TR"/>
        </w:rPr>
        <w:br/>
      </w:r>
      <w:r w:rsidRPr="00EF09D4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EF09D4">
          <w:rPr>
            <w:rFonts w:ascii="Tahoma" w:eastAsia="Times New Roman" w:hAnsi="Tahoma" w:cs="Tahoma"/>
            <w:b/>
            <w:bCs/>
            <w:color w:val="FF0000"/>
            <w:sz w:val="16"/>
            <w:lang w:eastAsia="tr-TR"/>
          </w:rPr>
          <w:t>http://mersis.gumrukticaret.gov.tr/</w:t>
        </w:r>
      </w:hyperlink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Kooperatifin tasfiyesi genel kurulu kararı ile gerçekleştirilir.</w:t>
      </w:r>
    </w:p>
    <w:p w:rsidR="00EF09D4" w:rsidRPr="00EF09D4" w:rsidRDefault="00EF09D4" w:rsidP="00EF09D4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Genel kurul sonrası tevdi edilecek evraklara ilave olarak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1. 2 adet Tasfiye Başlangıç Bilançosu, </w:t>
      </w: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  <w:t xml:space="preserve">2. Eğer Tasfiye memuru dışarıdan </w:t>
      </w:r>
      <w:proofErr w:type="gramStart"/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atanmışsa ;</w:t>
      </w:r>
      <w:proofErr w:type="gramEnd"/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3. 2 adet </w:t>
      </w:r>
      <w:proofErr w:type="gramStart"/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Tasfiye kurulu</w:t>
      </w:r>
      <w:proofErr w:type="gramEnd"/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görev dağılım kararı tevdi edilmelidir.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4. 2 adet Tasfiye halinde ibaresi ile başlayan şirket </w:t>
      </w:r>
      <w:proofErr w:type="spellStart"/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ünvanı</w:t>
      </w:r>
      <w:proofErr w:type="spellEnd"/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altında düzenlenmiş imza beyannamesi.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5. 2 adet </w:t>
      </w:r>
      <w:hyperlink r:id="rId5" w:tgtFrame="_blank" w:history="1">
        <w:r w:rsidRPr="00EF09D4">
          <w:rPr>
            <w:rFonts w:ascii="Tahoma" w:eastAsia="Times New Roman" w:hAnsi="Tahoma" w:cs="Tahoma"/>
            <w:color w:val="0000FF"/>
            <w:sz w:val="16"/>
            <w:lang w:eastAsia="tr-TR"/>
          </w:rPr>
          <w:t>Tasfiye İlan Formu</w:t>
        </w:r>
      </w:hyperlink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EF09D4" w:rsidRPr="00EF09D4" w:rsidRDefault="00EF09D4" w:rsidP="00EF09D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F09D4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Not:</w:t>
      </w:r>
      <w:r w:rsidRPr="00EF09D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 Kararlarda T.C. Kimlik numaraları ve adresi (Yabancı uyrukluların vergi dairelerinden alınacak vergi numaraları) belirtilmelidir.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9D4"/>
    <w:rsid w:val="00311252"/>
    <w:rsid w:val="003D4771"/>
    <w:rsid w:val="005133BD"/>
    <w:rsid w:val="007E0346"/>
    <w:rsid w:val="00804EF0"/>
    <w:rsid w:val="00A55CE4"/>
    <w:rsid w:val="00E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F09D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F09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09D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96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to.org.tr/images/other/tasfiye_ilan_formu_koop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1</cp:revision>
  <dcterms:created xsi:type="dcterms:W3CDTF">2018-08-28T13:03:00Z</dcterms:created>
  <dcterms:modified xsi:type="dcterms:W3CDTF">2018-08-28T13:04:00Z</dcterms:modified>
</cp:coreProperties>
</file>